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2A38C5" w14:textId="77777777" w:rsidR="00FC5489" w:rsidRPr="00D343D4" w:rsidRDefault="001817F6" w:rsidP="00F13327">
      <w:pPr>
        <w:pBdr>
          <w:top w:val="nil"/>
          <w:left w:val="nil"/>
          <w:bottom w:val="nil"/>
          <w:right w:val="nil"/>
          <w:between w:val="nil"/>
        </w:pBdr>
        <w:spacing w:after="0" w:line="240" w:lineRule="auto"/>
        <w:jc w:val="center"/>
        <w:rPr>
          <w:rFonts w:ascii="Times New Roman" w:eastAsia="Times New Roman" w:hAnsi="Times New Roman" w:cs="Times New Roman"/>
          <w:b/>
          <w:color w:val="000000"/>
        </w:rPr>
      </w:pPr>
      <w:r w:rsidRPr="00D343D4">
        <w:rPr>
          <w:rFonts w:ascii="Times New Roman" w:eastAsia="Times New Roman" w:hAnsi="Times New Roman" w:cs="Times New Roman"/>
          <w:b/>
          <w:color w:val="000000"/>
        </w:rPr>
        <w:t xml:space="preserve">OPIS TECHNICZNY </w:t>
      </w:r>
    </w:p>
    <w:p w14:paraId="63F00F9D" w14:textId="4BAE04B5" w:rsidR="009745A1" w:rsidRPr="00D343D4" w:rsidRDefault="001817F6" w:rsidP="00F13327">
      <w:pPr>
        <w:pBdr>
          <w:top w:val="nil"/>
          <w:left w:val="nil"/>
          <w:bottom w:val="nil"/>
          <w:right w:val="nil"/>
          <w:between w:val="nil"/>
        </w:pBdr>
        <w:spacing w:after="0" w:line="240" w:lineRule="auto"/>
        <w:jc w:val="center"/>
        <w:rPr>
          <w:rFonts w:ascii="Times New Roman" w:eastAsia="Times New Roman" w:hAnsi="Times New Roman" w:cs="Times New Roman"/>
          <w:b/>
          <w:color w:val="000000"/>
        </w:rPr>
      </w:pPr>
      <w:r w:rsidRPr="00D343D4">
        <w:rPr>
          <w:rFonts w:ascii="Times New Roman" w:eastAsia="Times New Roman" w:hAnsi="Times New Roman" w:cs="Times New Roman"/>
          <w:b/>
          <w:color w:val="000000"/>
        </w:rPr>
        <w:t>DO PROJEKTU</w:t>
      </w:r>
      <w:r w:rsidR="00FC5489" w:rsidRPr="00D343D4">
        <w:rPr>
          <w:rFonts w:ascii="Times New Roman" w:eastAsia="Times New Roman" w:hAnsi="Times New Roman" w:cs="Times New Roman"/>
        </w:rPr>
        <w:t xml:space="preserve"> </w:t>
      </w:r>
      <w:r w:rsidR="00E64019" w:rsidRPr="00D343D4">
        <w:rPr>
          <w:rFonts w:ascii="Times New Roman" w:eastAsia="Times New Roman" w:hAnsi="Times New Roman" w:cs="Times New Roman"/>
          <w:b/>
          <w:color w:val="000000"/>
        </w:rPr>
        <w:t>TECHNICZNEGO/WYKONAWCZEGO</w:t>
      </w:r>
    </w:p>
    <w:p w14:paraId="0B93F6A5" w14:textId="77777777" w:rsidR="00F13327" w:rsidRPr="00D343D4" w:rsidRDefault="00F13327" w:rsidP="00F13327">
      <w:pPr>
        <w:pBdr>
          <w:top w:val="nil"/>
          <w:left w:val="nil"/>
          <w:bottom w:val="nil"/>
          <w:right w:val="nil"/>
          <w:between w:val="nil"/>
        </w:pBdr>
        <w:spacing w:after="0" w:line="240" w:lineRule="auto"/>
        <w:jc w:val="center"/>
        <w:rPr>
          <w:rFonts w:ascii="Times New Roman" w:eastAsia="Times New Roman" w:hAnsi="Times New Roman" w:cs="Times New Roman"/>
        </w:rPr>
      </w:pPr>
    </w:p>
    <w:p w14:paraId="4669CE0A" w14:textId="4590FFA7" w:rsidR="009745A1" w:rsidRPr="00D343D4" w:rsidRDefault="008E2926" w:rsidP="004816D9">
      <w:pPr>
        <w:numPr>
          <w:ilvl w:val="0"/>
          <w:numId w:val="1"/>
        </w:numPr>
        <w:pBdr>
          <w:top w:val="nil"/>
          <w:left w:val="nil"/>
          <w:bottom w:val="nil"/>
          <w:right w:val="nil"/>
          <w:between w:val="nil"/>
        </w:pBdr>
        <w:spacing w:line="240" w:lineRule="auto"/>
        <w:jc w:val="both"/>
        <w:rPr>
          <w:rFonts w:ascii="Times New Roman" w:eastAsia="Times New Roman" w:hAnsi="Times New Roman" w:cs="Times New Roman"/>
          <w:b/>
        </w:rPr>
      </w:pPr>
      <w:r w:rsidRPr="00D343D4">
        <w:rPr>
          <w:rFonts w:ascii="Times New Roman" w:eastAsia="Times New Roman" w:hAnsi="Times New Roman" w:cs="Times New Roman"/>
          <w:b/>
        </w:rPr>
        <w:t>PRZE</w:t>
      </w:r>
      <w:r w:rsidR="00FC5489" w:rsidRPr="00D343D4">
        <w:rPr>
          <w:rFonts w:ascii="Times New Roman" w:eastAsia="Times New Roman" w:hAnsi="Times New Roman" w:cs="Times New Roman"/>
          <w:b/>
        </w:rPr>
        <w:t>DMIOT INWESTYCJI</w:t>
      </w:r>
    </w:p>
    <w:p w14:paraId="64123504" w14:textId="7E788B8E" w:rsidR="009745A1" w:rsidRPr="00D343D4" w:rsidRDefault="008E2926" w:rsidP="00351E88">
      <w:pPr>
        <w:pBdr>
          <w:top w:val="nil"/>
          <w:left w:val="nil"/>
          <w:bottom w:val="nil"/>
          <w:right w:val="nil"/>
          <w:between w:val="nil"/>
        </w:pBdr>
        <w:spacing w:after="0" w:line="360" w:lineRule="auto"/>
        <w:ind w:firstLine="360"/>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Planuje się budowę punktu selektywnej zbiórki odpadów komunalnych. W skła</w:t>
      </w:r>
      <w:r w:rsidR="00AA2944" w:rsidRPr="00D343D4">
        <w:rPr>
          <w:rFonts w:ascii="Times New Roman" w:eastAsia="Times New Roman" w:hAnsi="Times New Roman" w:cs="Times New Roman"/>
          <w:color w:val="000000"/>
        </w:rPr>
        <w:t>d projektowanego punktu wchodzą</w:t>
      </w:r>
      <w:r w:rsidRPr="00D343D4">
        <w:rPr>
          <w:rFonts w:ascii="Times New Roman" w:eastAsia="Times New Roman" w:hAnsi="Times New Roman" w:cs="Times New Roman"/>
          <w:color w:val="000000"/>
        </w:rPr>
        <w:t xml:space="preserve">  nieobudowane wiaty pod kont</w:t>
      </w:r>
      <w:r w:rsidR="00276E6F" w:rsidRPr="00D343D4">
        <w:rPr>
          <w:rFonts w:ascii="Times New Roman" w:eastAsia="Times New Roman" w:hAnsi="Times New Roman" w:cs="Times New Roman"/>
          <w:color w:val="000000"/>
        </w:rPr>
        <w:t>ener</w:t>
      </w:r>
      <w:r w:rsidRPr="00D343D4">
        <w:rPr>
          <w:rFonts w:ascii="Times New Roman" w:eastAsia="Times New Roman" w:hAnsi="Times New Roman" w:cs="Times New Roman"/>
          <w:color w:val="000000"/>
        </w:rPr>
        <w:t xml:space="preserve">  do gromadzenia odpadów (oznac</w:t>
      </w:r>
      <w:r w:rsidR="005F2B39" w:rsidRPr="00D343D4">
        <w:rPr>
          <w:rFonts w:ascii="Times New Roman" w:eastAsia="Times New Roman" w:hAnsi="Times New Roman" w:cs="Times New Roman"/>
          <w:color w:val="000000"/>
        </w:rPr>
        <w:t>zona na rys. A-0 numerem 4,5</w:t>
      </w:r>
      <w:r w:rsidR="002B1C92" w:rsidRPr="00D343D4">
        <w:rPr>
          <w:rFonts w:ascii="Times New Roman" w:eastAsia="Times New Roman" w:hAnsi="Times New Roman" w:cs="Times New Roman"/>
          <w:color w:val="000000"/>
        </w:rPr>
        <w:t>,6,7</w:t>
      </w:r>
      <w:r w:rsidRPr="00D343D4">
        <w:rPr>
          <w:rFonts w:ascii="Times New Roman" w:eastAsia="Times New Roman" w:hAnsi="Times New Roman" w:cs="Times New Roman"/>
          <w:color w:val="000000"/>
        </w:rPr>
        <w:t xml:space="preserve">). Planowana inwestycja realizowana będzie poprzez </w:t>
      </w:r>
      <w:r w:rsidR="00D431D8" w:rsidRPr="00D343D4">
        <w:rPr>
          <w:rFonts w:ascii="Times New Roman" w:eastAsia="Times New Roman" w:hAnsi="Times New Roman" w:cs="Times New Roman"/>
          <w:color w:val="000000"/>
        </w:rPr>
        <w:t xml:space="preserve">wzniesienie </w:t>
      </w:r>
      <w:r w:rsidR="00351E88" w:rsidRPr="00D343D4">
        <w:rPr>
          <w:rFonts w:ascii="Times New Roman" w:eastAsia="Times New Roman" w:hAnsi="Times New Roman" w:cs="Times New Roman"/>
          <w:color w:val="000000"/>
        </w:rPr>
        <w:t xml:space="preserve">budynku </w:t>
      </w:r>
      <w:r w:rsidR="00A60987" w:rsidRPr="00D343D4">
        <w:rPr>
          <w:rFonts w:ascii="Times New Roman" w:eastAsia="Times New Roman" w:hAnsi="Times New Roman" w:cs="Times New Roman"/>
          <w:color w:val="000000"/>
        </w:rPr>
        <w:t>administracyjnego</w:t>
      </w:r>
      <w:r w:rsidR="00D431D8" w:rsidRPr="00D343D4">
        <w:rPr>
          <w:rFonts w:ascii="Times New Roman" w:eastAsia="Times New Roman" w:hAnsi="Times New Roman" w:cs="Times New Roman"/>
          <w:color w:val="000000"/>
        </w:rPr>
        <w:t xml:space="preserve"> składającego się z kontenerów</w:t>
      </w:r>
      <w:r w:rsidR="00FC5489" w:rsidRPr="00D343D4">
        <w:rPr>
          <w:rFonts w:ascii="Times New Roman" w:eastAsia="Times New Roman" w:hAnsi="Times New Roman" w:cs="Times New Roman"/>
          <w:color w:val="000000"/>
        </w:rPr>
        <w:t xml:space="preserve">, </w:t>
      </w:r>
      <w:r w:rsidR="00D431D8" w:rsidRPr="00D343D4">
        <w:rPr>
          <w:rFonts w:ascii="Times New Roman" w:eastAsia="Times New Roman" w:hAnsi="Times New Roman" w:cs="Times New Roman"/>
          <w:color w:val="000000"/>
        </w:rPr>
        <w:t xml:space="preserve">wybudowanie budynku </w:t>
      </w:r>
      <w:r w:rsidR="00351E88" w:rsidRPr="00D343D4">
        <w:rPr>
          <w:rFonts w:ascii="Times New Roman" w:eastAsia="Times New Roman" w:hAnsi="Times New Roman" w:cs="Times New Roman"/>
          <w:color w:val="000000"/>
        </w:rPr>
        <w:t xml:space="preserve"> magazynow</w:t>
      </w:r>
      <w:r w:rsidR="00527569" w:rsidRPr="00D343D4">
        <w:rPr>
          <w:rFonts w:ascii="Times New Roman" w:eastAsia="Times New Roman" w:hAnsi="Times New Roman" w:cs="Times New Roman"/>
          <w:color w:val="000000"/>
        </w:rPr>
        <w:t>ego</w:t>
      </w:r>
      <w:r w:rsidR="00351E88" w:rsidRPr="00D343D4">
        <w:rPr>
          <w:rFonts w:ascii="Times New Roman" w:eastAsia="Times New Roman" w:hAnsi="Times New Roman" w:cs="Times New Roman"/>
          <w:color w:val="000000"/>
        </w:rPr>
        <w:t>,</w:t>
      </w:r>
      <w:r w:rsidR="00573810" w:rsidRPr="00D343D4">
        <w:rPr>
          <w:rFonts w:ascii="Times New Roman" w:eastAsia="Times New Roman" w:hAnsi="Times New Roman" w:cs="Times New Roman"/>
          <w:color w:val="000000"/>
        </w:rPr>
        <w:t xml:space="preserve"> </w:t>
      </w:r>
      <w:r w:rsidR="00D257DA" w:rsidRPr="00D343D4">
        <w:rPr>
          <w:rFonts w:ascii="Times New Roman" w:eastAsia="Times New Roman" w:hAnsi="Times New Roman" w:cs="Times New Roman"/>
          <w:color w:val="000000"/>
        </w:rPr>
        <w:t>wykonaniu utwardzenia terenu</w:t>
      </w:r>
      <w:r w:rsidR="00351E88" w:rsidRPr="00D343D4">
        <w:rPr>
          <w:rFonts w:ascii="Times New Roman" w:eastAsia="Times New Roman" w:hAnsi="Times New Roman" w:cs="Times New Roman"/>
          <w:color w:val="000000"/>
        </w:rPr>
        <w:t xml:space="preserve"> z miejscami postojowymi</w:t>
      </w:r>
      <w:r w:rsidRPr="00D343D4">
        <w:rPr>
          <w:rFonts w:ascii="Times New Roman" w:eastAsia="Times New Roman" w:hAnsi="Times New Roman" w:cs="Times New Roman"/>
          <w:color w:val="000000"/>
        </w:rPr>
        <w:t>, plac</w:t>
      </w:r>
      <w:r w:rsidR="00FC5489" w:rsidRPr="00D343D4">
        <w:rPr>
          <w:rFonts w:ascii="Times New Roman" w:eastAsia="Times New Roman" w:hAnsi="Times New Roman" w:cs="Times New Roman"/>
          <w:color w:val="000000"/>
        </w:rPr>
        <w:t>u</w:t>
      </w:r>
      <w:r w:rsidRPr="00D343D4">
        <w:rPr>
          <w:rFonts w:ascii="Times New Roman" w:eastAsia="Times New Roman" w:hAnsi="Times New Roman" w:cs="Times New Roman"/>
          <w:color w:val="000000"/>
        </w:rPr>
        <w:t xml:space="preserve"> manewrow</w:t>
      </w:r>
      <w:r w:rsidR="00FC5489" w:rsidRPr="00D343D4">
        <w:rPr>
          <w:rFonts w:ascii="Times New Roman" w:eastAsia="Times New Roman" w:hAnsi="Times New Roman" w:cs="Times New Roman"/>
          <w:color w:val="000000"/>
        </w:rPr>
        <w:t>ego</w:t>
      </w:r>
      <w:r w:rsidRPr="00D343D4">
        <w:rPr>
          <w:rFonts w:ascii="Times New Roman" w:eastAsia="Times New Roman" w:hAnsi="Times New Roman" w:cs="Times New Roman"/>
          <w:color w:val="000000"/>
        </w:rPr>
        <w:t xml:space="preserve"> </w:t>
      </w:r>
      <w:r w:rsidR="00FC5489" w:rsidRPr="00D343D4">
        <w:rPr>
          <w:rFonts w:ascii="Times New Roman" w:eastAsia="Times New Roman" w:hAnsi="Times New Roman" w:cs="Times New Roman"/>
          <w:color w:val="000000"/>
        </w:rPr>
        <w:t>i</w:t>
      </w:r>
      <w:r w:rsidRPr="00D343D4">
        <w:rPr>
          <w:rFonts w:ascii="Times New Roman" w:eastAsia="Times New Roman" w:hAnsi="Times New Roman" w:cs="Times New Roman"/>
          <w:color w:val="000000"/>
        </w:rPr>
        <w:t xml:space="preserve"> składow</w:t>
      </w:r>
      <w:r w:rsidR="00FC5489" w:rsidRPr="00D343D4">
        <w:rPr>
          <w:rFonts w:ascii="Times New Roman" w:eastAsia="Times New Roman" w:hAnsi="Times New Roman" w:cs="Times New Roman"/>
          <w:color w:val="000000"/>
        </w:rPr>
        <w:t>ego</w:t>
      </w:r>
      <w:r w:rsidRPr="00D343D4">
        <w:rPr>
          <w:rFonts w:ascii="Times New Roman" w:eastAsia="Times New Roman" w:hAnsi="Times New Roman" w:cs="Times New Roman"/>
          <w:color w:val="000000"/>
        </w:rPr>
        <w:t xml:space="preserve"> oraz budowie otwartych wiat magazynowych i urządzenie terenów</w:t>
      </w:r>
      <w:r w:rsidR="00FC5489" w:rsidRPr="00D343D4">
        <w:rPr>
          <w:rFonts w:ascii="Times New Roman" w:eastAsia="Times New Roman" w:hAnsi="Times New Roman" w:cs="Times New Roman"/>
          <w:color w:val="000000"/>
        </w:rPr>
        <w:t xml:space="preserve"> poprzez</w:t>
      </w:r>
      <w:r w:rsidRPr="00D343D4">
        <w:rPr>
          <w:rFonts w:ascii="Times New Roman" w:eastAsia="Times New Roman" w:hAnsi="Times New Roman" w:cs="Times New Roman"/>
          <w:color w:val="000000"/>
        </w:rPr>
        <w:t xml:space="preserve"> nasadzeni</w:t>
      </w:r>
      <w:r w:rsidR="00FC5489" w:rsidRPr="00D343D4">
        <w:rPr>
          <w:rFonts w:ascii="Times New Roman" w:eastAsia="Times New Roman" w:hAnsi="Times New Roman" w:cs="Times New Roman"/>
          <w:color w:val="000000"/>
        </w:rPr>
        <w:t>e</w:t>
      </w:r>
      <w:r w:rsidRPr="00D343D4">
        <w:rPr>
          <w:rFonts w:ascii="Times New Roman" w:eastAsia="Times New Roman" w:hAnsi="Times New Roman" w:cs="Times New Roman"/>
          <w:color w:val="000000"/>
        </w:rPr>
        <w:t xml:space="preserve"> roślin zielonych</w:t>
      </w:r>
      <w:r w:rsidR="00D257DA" w:rsidRPr="00D343D4">
        <w:rPr>
          <w:rFonts w:ascii="Times New Roman" w:eastAsia="Times New Roman" w:hAnsi="Times New Roman" w:cs="Times New Roman"/>
          <w:color w:val="000000"/>
        </w:rPr>
        <w:t xml:space="preserve"> niskich </w:t>
      </w:r>
      <w:r w:rsidR="00830EBC" w:rsidRPr="00D343D4">
        <w:rPr>
          <w:rFonts w:ascii="Times New Roman" w:eastAsia="Times New Roman" w:hAnsi="Times New Roman" w:cs="Times New Roman"/>
          <w:color w:val="000000"/>
        </w:rPr>
        <w:br/>
      </w:r>
      <w:r w:rsidR="00D257DA" w:rsidRPr="00D343D4">
        <w:rPr>
          <w:rFonts w:ascii="Times New Roman" w:eastAsia="Times New Roman" w:hAnsi="Times New Roman" w:cs="Times New Roman"/>
          <w:color w:val="000000"/>
        </w:rPr>
        <w:t>i wysokich</w:t>
      </w:r>
      <w:r w:rsidR="00932956" w:rsidRPr="00D343D4">
        <w:rPr>
          <w:rFonts w:ascii="Times New Roman" w:eastAsia="Times New Roman" w:hAnsi="Times New Roman" w:cs="Times New Roman"/>
          <w:color w:val="000000"/>
        </w:rPr>
        <w:t>.</w:t>
      </w:r>
    </w:p>
    <w:p w14:paraId="4B417FC7" w14:textId="2ACFE098" w:rsidR="00C86706" w:rsidRPr="00D343D4" w:rsidRDefault="00C86706" w:rsidP="00C86706">
      <w:pPr>
        <w:pBdr>
          <w:top w:val="nil"/>
          <w:left w:val="nil"/>
          <w:bottom w:val="nil"/>
          <w:right w:val="nil"/>
          <w:between w:val="nil"/>
        </w:pBdr>
        <w:spacing w:after="0" w:line="360" w:lineRule="auto"/>
        <w:jc w:val="both"/>
        <w:rPr>
          <w:rFonts w:ascii="Times New Roman" w:eastAsia="Times New Roman" w:hAnsi="Times New Roman" w:cs="Times New Roman"/>
          <w:color w:val="000000"/>
        </w:rPr>
      </w:pPr>
    </w:p>
    <w:p w14:paraId="03E7DEE5" w14:textId="5DED575D" w:rsidR="00C86706" w:rsidRPr="00D343D4" w:rsidRDefault="00C86706" w:rsidP="004816D9">
      <w:pPr>
        <w:pStyle w:val="Akapitzlist"/>
        <w:numPr>
          <w:ilvl w:val="0"/>
          <w:numId w:val="1"/>
        </w:numPr>
        <w:pBdr>
          <w:top w:val="nil"/>
          <w:left w:val="nil"/>
          <w:bottom w:val="nil"/>
          <w:right w:val="nil"/>
          <w:between w:val="nil"/>
        </w:pBdr>
        <w:spacing w:after="0" w:line="360" w:lineRule="auto"/>
        <w:jc w:val="both"/>
        <w:rPr>
          <w:rFonts w:ascii="Times New Roman" w:eastAsia="Times New Roman" w:hAnsi="Times New Roman" w:cs="Times New Roman"/>
          <w:b/>
          <w:bCs/>
          <w:color w:val="000000"/>
        </w:rPr>
      </w:pPr>
      <w:r w:rsidRPr="00D343D4">
        <w:rPr>
          <w:rFonts w:ascii="Times New Roman" w:eastAsia="Times New Roman" w:hAnsi="Times New Roman" w:cs="Times New Roman"/>
          <w:b/>
          <w:bCs/>
          <w:color w:val="000000"/>
        </w:rPr>
        <w:t>ZAŁOŻENIA PRZYJĘTE DO OBLICZEŃ</w:t>
      </w:r>
    </w:p>
    <w:p w14:paraId="753D6CA3" w14:textId="484A54CC" w:rsidR="00C86706" w:rsidRPr="00D343D4" w:rsidRDefault="00C86706" w:rsidP="00725D23">
      <w:pPr>
        <w:pStyle w:val="Akapitzlist"/>
        <w:pBdr>
          <w:top w:val="nil"/>
          <w:left w:val="nil"/>
          <w:bottom w:val="nil"/>
          <w:right w:val="nil"/>
          <w:between w:val="nil"/>
        </w:pBdr>
        <w:spacing w:after="0" w:line="360" w:lineRule="auto"/>
        <w:ind w:left="0" w:firstLine="360"/>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Elementy konstrukcyjne zaprojektowano w oparciu o Polskie Normy</w:t>
      </w:r>
      <w:r w:rsidR="00725D23" w:rsidRPr="00D343D4">
        <w:rPr>
          <w:rFonts w:ascii="Times New Roman" w:eastAsia="Times New Roman" w:hAnsi="Times New Roman" w:cs="Times New Roman"/>
          <w:color w:val="000000"/>
        </w:rPr>
        <w:t>: obciążenia budowli, obciążenia wiatrem, obciążenia śniegiem, konstrukcje betonowe, żelbetowe, posadowienie budowli. Budynek zlokalizowany jest w IV strefie śniegowej</w:t>
      </w:r>
      <w:r w:rsidR="006924C8" w:rsidRPr="00D343D4">
        <w:rPr>
          <w:rFonts w:ascii="Times New Roman" w:eastAsia="Times New Roman" w:hAnsi="Times New Roman" w:cs="Times New Roman"/>
          <w:color w:val="000000"/>
        </w:rPr>
        <w:t xml:space="preserve"> oraz</w:t>
      </w:r>
      <w:r w:rsidR="00725D23" w:rsidRPr="00D343D4">
        <w:rPr>
          <w:rFonts w:ascii="Times New Roman" w:eastAsia="Times New Roman" w:hAnsi="Times New Roman" w:cs="Times New Roman"/>
          <w:color w:val="000000"/>
        </w:rPr>
        <w:t xml:space="preserve"> w I strefie wiatrowej</w:t>
      </w:r>
      <w:r w:rsidR="006924C8" w:rsidRPr="00D343D4">
        <w:rPr>
          <w:rFonts w:ascii="Times New Roman" w:eastAsia="Times New Roman" w:hAnsi="Times New Roman" w:cs="Times New Roman"/>
          <w:color w:val="000000"/>
        </w:rPr>
        <w:t>.</w:t>
      </w:r>
    </w:p>
    <w:p w14:paraId="66A3F857" w14:textId="0B1DF847" w:rsidR="006924C8" w:rsidRPr="00D343D4" w:rsidRDefault="006924C8" w:rsidP="006924C8">
      <w:pPr>
        <w:pBdr>
          <w:top w:val="nil"/>
          <w:left w:val="nil"/>
          <w:bottom w:val="nil"/>
          <w:right w:val="nil"/>
          <w:between w:val="nil"/>
        </w:pBdr>
        <w:spacing w:after="0" w:line="360" w:lineRule="auto"/>
        <w:jc w:val="both"/>
        <w:rPr>
          <w:rFonts w:ascii="Times New Roman" w:eastAsia="Times New Roman" w:hAnsi="Times New Roman" w:cs="Times New Roman"/>
          <w:color w:val="000000"/>
        </w:rPr>
      </w:pPr>
    </w:p>
    <w:p w14:paraId="17CA80BB" w14:textId="58481F61" w:rsidR="006924C8" w:rsidRPr="00D343D4" w:rsidRDefault="006924C8" w:rsidP="004816D9">
      <w:pPr>
        <w:pStyle w:val="Akapitzlist"/>
        <w:numPr>
          <w:ilvl w:val="0"/>
          <w:numId w:val="1"/>
        </w:numPr>
        <w:pBdr>
          <w:top w:val="nil"/>
          <w:left w:val="nil"/>
          <w:bottom w:val="nil"/>
          <w:right w:val="nil"/>
          <w:between w:val="nil"/>
        </w:pBdr>
        <w:spacing w:after="0" w:line="360" w:lineRule="auto"/>
        <w:jc w:val="both"/>
        <w:rPr>
          <w:rFonts w:ascii="Times New Roman" w:eastAsia="Times New Roman" w:hAnsi="Times New Roman" w:cs="Times New Roman"/>
          <w:b/>
          <w:bCs/>
          <w:color w:val="000000"/>
        </w:rPr>
      </w:pPr>
      <w:r w:rsidRPr="00D343D4">
        <w:rPr>
          <w:rFonts w:ascii="Times New Roman" w:eastAsia="Times New Roman" w:hAnsi="Times New Roman" w:cs="Times New Roman"/>
          <w:b/>
          <w:bCs/>
          <w:color w:val="000000"/>
        </w:rPr>
        <w:t xml:space="preserve">WARUNKI GRUNTOWO – WODNE </w:t>
      </w:r>
    </w:p>
    <w:p w14:paraId="6FA932EA" w14:textId="1D73EDE7" w:rsidR="006924C8" w:rsidRPr="00D343D4" w:rsidRDefault="006924C8" w:rsidP="006924C8">
      <w:pPr>
        <w:pStyle w:val="Akapitzlist"/>
        <w:pBdr>
          <w:top w:val="nil"/>
          <w:left w:val="nil"/>
          <w:bottom w:val="nil"/>
          <w:right w:val="nil"/>
          <w:between w:val="nil"/>
        </w:pBdr>
        <w:spacing w:after="0" w:line="360" w:lineRule="auto"/>
        <w:ind w:left="0" w:firstLine="360"/>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 xml:space="preserve">W oparciu o wyniki badań przeprowadzonych w ramach niniejszej dokumentacji można stwierdzić, że na badanym terenie </w:t>
      </w:r>
      <w:r w:rsidR="00651C7C" w:rsidRPr="00D343D4">
        <w:rPr>
          <w:rFonts w:ascii="Times New Roman" w:eastAsia="Times New Roman" w:hAnsi="Times New Roman" w:cs="Times New Roman"/>
          <w:color w:val="000000"/>
        </w:rPr>
        <w:t>występują proste warunki gruntowe.</w:t>
      </w:r>
      <w:r w:rsidR="00D40388" w:rsidRPr="00D343D4">
        <w:rPr>
          <w:rFonts w:ascii="Times New Roman" w:eastAsia="Times New Roman" w:hAnsi="Times New Roman" w:cs="Times New Roman"/>
          <w:color w:val="000000"/>
        </w:rPr>
        <w:t xml:space="preserve"> </w:t>
      </w:r>
    </w:p>
    <w:p w14:paraId="73FC288C" w14:textId="7019EAB4" w:rsidR="00651C7C" w:rsidRPr="00D343D4" w:rsidRDefault="00651C7C" w:rsidP="006924C8">
      <w:pPr>
        <w:pStyle w:val="Akapitzlist"/>
        <w:pBdr>
          <w:top w:val="nil"/>
          <w:left w:val="nil"/>
          <w:bottom w:val="nil"/>
          <w:right w:val="nil"/>
          <w:between w:val="nil"/>
        </w:pBdr>
        <w:spacing w:after="0" w:line="360" w:lineRule="auto"/>
        <w:ind w:left="0" w:firstLine="360"/>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Od powierzchni badanego terenu zalegają kolejno:</w:t>
      </w:r>
    </w:p>
    <w:p w14:paraId="2D4DEEA2" w14:textId="7C476EAF" w:rsidR="00651C7C" w:rsidRPr="00D343D4" w:rsidRDefault="00651C7C" w:rsidP="004816D9">
      <w:pPr>
        <w:pStyle w:val="Akapitzlist"/>
        <w:numPr>
          <w:ilvl w:val="0"/>
          <w:numId w:val="6"/>
        </w:numPr>
        <w:pBdr>
          <w:top w:val="nil"/>
          <w:left w:val="nil"/>
          <w:bottom w:val="nil"/>
          <w:right w:val="nil"/>
          <w:between w:val="nil"/>
        </w:pBdr>
        <w:spacing w:after="0" w:line="360" w:lineRule="auto"/>
        <w:ind w:left="709" w:hanging="283"/>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nasypy niekontrolowane stanowiące grunt niebudowlany,</w:t>
      </w:r>
    </w:p>
    <w:p w14:paraId="1C348E0C" w14:textId="0A0D5341" w:rsidR="00651C7C" w:rsidRPr="00D343D4" w:rsidRDefault="00651C7C" w:rsidP="004816D9">
      <w:pPr>
        <w:pStyle w:val="Akapitzlist"/>
        <w:numPr>
          <w:ilvl w:val="0"/>
          <w:numId w:val="6"/>
        </w:numPr>
        <w:pBdr>
          <w:top w:val="nil"/>
          <w:left w:val="nil"/>
          <w:bottom w:val="nil"/>
          <w:right w:val="nil"/>
          <w:between w:val="nil"/>
        </w:pBdr>
        <w:spacing w:after="0" w:line="360" w:lineRule="auto"/>
        <w:ind w:left="709" w:hanging="283"/>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grunty organiczne (gleba) stanowiące grunt niebudowlany,</w:t>
      </w:r>
    </w:p>
    <w:p w14:paraId="3C3FA640" w14:textId="7D116035" w:rsidR="00651C7C" w:rsidRPr="00D343D4" w:rsidRDefault="00651C7C" w:rsidP="004816D9">
      <w:pPr>
        <w:pStyle w:val="Akapitzlist"/>
        <w:numPr>
          <w:ilvl w:val="0"/>
          <w:numId w:val="6"/>
        </w:numPr>
        <w:pBdr>
          <w:top w:val="nil"/>
          <w:left w:val="nil"/>
          <w:bottom w:val="nil"/>
          <w:right w:val="nil"/>
          <w:between w:val="nil"/>
        </w:pBdr>
        <w:spacing w:after="0" w:line="360" w:lineRule="auto"/>
        <w:ind w:left="709" w:hanging="283"/>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grunty spoiste (gliny piaszczyste i pylaste, piaski gliniaste typu B) w stanie twardoplastycznym stanowiące grunt budowlany,</w:t>
      </w:r>
    </w:p>
    <w:p w14:paraId="1EA4BF40" w14:textId="251867F6" w:rsidR="00651C7C" w:rsidRPr="00D343D4" w:rsidRDefault="00651C7C" w:rsidP="004816D9">
      <w:pPr>
        <w:pStyle w:val="Akapitzlist"/>
        <w:numPr>
          <w:ilvl w:val="0"/>
          <w:numId w:val="6"/>
        </w:numPr>
        <w:pBdr>
          <w:top w:val="nil"/>
          <w:left w:val="nil"/>
          <w:bottom w:val="nil"/>
          <w:right w:val="nil"/>
          <w:between w:val="nil"/>
        </w:pBdr>
        <w:spacing w:after="0" w:line="360" w:lineRule="auto"/>
        <w:ind w:left="709" w:hanging="283"/>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grunty sypkie (piaski pylaste i średnie) w stanie średniozagęszczonym stanowiące grunt budowlany.</w:t>
      </w:r>
    </w:p>
    <w:p w14:paraId="3459031D" w14:textId="14893BD4" w:rsidR="00651C7C" w:rsidRPr="00D343D4" w:rsidRDefault="00651C7C" w:rsidP="00651C7C">
      <w:pPr>
        <w:pBdr>
          <w:top w:val="nil"/>
          <w:left w:val="nil"/>
          <w:bottom w:val="nil"/>
          <w:right w:val="nil"/>
          <w:between w:val="nil"/>
        </w:pBdr>
        <w:spacing w:after="0" w:line="360" w:lineRule="auto"/>
        <w:ind w:firstLine="426"/>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 xml:space="preserve">Strefa przemarzania dla danego terenu wynosi 1,4m ppt. </w:t>
      </w:r>
      <w:r w:rsidR="00D40388" w:rsidRPr="00D343D4">
        <w:rPr>
          <w:rFonts w:ascii="Times New Roman" w:eastAsia="Times New Roman" w:hAnsi="Times New Roman" w:cs="Times New Roman"/>
          <w:color w:val="000000"/>
        </w:rPr>
        <w:t xml:space="preserve">Projektowane budynki należą do I kategorii geotechnicznej. </w:t>
      </w:r>
    </w:p>
    <w:p w14:paraId="07CDB292" w14:textId="03F9B949" w:rsidR="006924C8" w:rsidRPr="00D343D4" w:rsidRDefault="006924C8" w:rsidP="00554817">
      <w:pPr>
        <w:pBdr>
          <w:top w:val="nil"/>
          <w:left w:val="nil"/>
          <w:bottom w:val="nil"/>
          <w:right w:val="nil"/>
          <w:between w:val="nil"/>
        </w:pBdr>
        <w:spacing w:after="0" w:line="360" w:lineRule="auto"/>
        <w:jc w:val="both"/>
        <w:rPr>
          <w:rFonts w:ascii="Times New Roman" w:eastAsia="Times New Roman" w:hAnsi="Times New Roman" w:cs="Times New Roman"/>
          <w:color w:val="000000"/>
        </w:rPr>
      </w:pPr>
    </w:p>
    <w:p w14:paraId="121235DB" w14:textId="3AD1D252" w:rsidR="00D869BA" w:rsidRPr="00D343D4" w:rsidRDefault="00554817" w:rsidP="004816D9">
      <w:pPr>
        <w:pStyle w:val="Akapitzlist"/>
        <w:numPr>
          <w:ilvl w:val="0"/>
          <w:numId w:val="1"/>
        </w:numPr>
        <w:pBdr>
          <w:top w:val="nil"/>
          <w:left w:val="nil"/>
          <w:bottom w:val="nil"/>
          <w:right w:val="nil"/>
          <w:between w:val="nil"/>
        </w:pBdr>
        <w:spacing w:after="0" w:line="360" w:lineRule="auto"/>
        <w:jc w:val="both"/>
        <w:rPr>
          <w:rFonts w:ascii="Times New Roman" w:eastAsia="Times New Roman" w:hAnsi="Times New Roman" w:cs="Times New Roman"/>
          <w:b/>
          <w:bCs/>
          <w:color w:val="000000"/>
        </w:rPr>
      </w:pPr>
      <w:r w:rsidRPr="00D343D4">
        <w:rPr>
          <w:rFonts w:ascii="Times New Roman" w:eastAsia="Times New Roman" w:hAnsi="Times New Roman" w:cs="Times New Roman"/>
          <w:b/>
          <w:bCs/>
          <w:color w:val="000000"/>
        </w:rPr>
        <w:t>ROZWIĄZANIA KONSTRUKCYJNO – MATERIAŁOWE</w:t>
      </w:r>
    </w:p>
    <w:p w14:paraId="1E7E6444" w14:textId="77777777" w:rsidR="0006372B" w:rsidRPr="00D343D4" w:rsidRDefault="0006372B" w:rsidP="0006372B">
      <w:pPr>
        <w:pStyle w:val="Akapitzlist"/>
        <w:pBdr>
          <w:top w:val="nil"/>
          <w:left w:val="nil"/>
          <w:bottom w:val="nil"/>
          <w:right w:val="nil"/>
          <w:between w:val="nil"/>
        </w:pBdr>
        <w:spacing w:after="0" w:line="360" w:lineRule="auto"/>
        <w:ind w:left="360"/>
        <w:jc w:val="both"/>
        <w:rPr>
          <w:rFonts w:ascii="Times New Roman" w:eastAsia="Times New Roman" w:hAnsi="Times New Roman" w:cs="Times New Roman"/>
          <w:b/>
          <w:bCs/>
          <w:color w:val="000000"/>
        </w:rPr>
      </w:pPr>
    </w:p>
    <w:p w14:paraId="527B7CEA" w14:textId="168D9F09" w:rsidR="00554817" w:rsidRPr="00D343D4" w:rsidRDefault="00554817" w:rsidP="004816D9">
      <w:pPr>
        <w:pStyle w:val="Akapitzlist"/>
        <w:numPr>
          <w:ilvl w:val="1"/>
          <w:numId w:val="1"/>
        </w:numPr>
        <w:pBdr>
          <w:top w:val="nil"/>
          <w:left w:val="nil"/>
          <w:bottom w:val="nil"/>
          <w:right w:val="nil"/>
          <w:between w:val="nil"/>
        </w:pBdr>
        <w:spacing w:after="0" w:line="360" w:lineRule="auto"/>
        <w:ind w:left="426" w:hanging="426"/>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Posadowi</w:t>
      </w:r>
      <w:r w:rsidR="009B2E12" w:rsidRPr="00D343D4">
        <w:rPr>
          <w:rFonts w:ascii="Times New Roman" w:eastAsia="Times New Roman" w:hAnsi="Times New Roman" w:cs="Times New Roman"/>
          <w:color w:val="000000"/>
        </w:rPr>
        <w:t>e</w:t>
      </w:r>
      <w:r w:rsidRPr="00D343D4">
        <w:rPr>
          <w:rFonts w:ascii="Times New Roman" w:eastAsia="Times New Roman" w:hAnsi="Times New Roman" w:cs="Times New Roman"/>
          <w:color w:val="000000"/>
        </w:rPr>
        <w:t>nie</w:t>
      </w:r>
    </w:p>
    <w:p w14:paraId="4E4F42B1" w14:textId="77777777" w:rsidR="0006372B" w:rsidRPr="00D343D4" w:rsidRDefault="00D869BA" w:rsidP="00E23F2D">
      <w:pPr>
        <w:pStyle w:val="Akapitzlist"/>
        <w:pBdr>
          <w:top w:val="nil"/>
          <w:left w:val="nil"/>
          <w:bottom w:val="nil"/>
          <w:right w:val="nil"/>
          <w:between w:val="nil"/>
        </w:pBdr>
        <w:spacing w:after="0" w:line="360" w:lineRule="auto"/>
        <w:ind w:left="3969" w:hanging="3543"/>
        <w:jc w:val="both"/>
        <w:rPr>
          <w:rFonts w:ascii="Times New Roman" w:eastAsia="Times New Roman" w:hAnsi="Times New Roman" w:cs="Times New Roman"/>
          <w:color w:val="000000"/>
          <w:u w:val="single"/>
        </w:rPr>
      </w:pPr>
      <w:r w:rsidRPr="00D343D4">
        <w:rPr>
          <w:rFonts w:ascii="Times New Roman" w:eastAsia="Times New Roman" w:hAnsi="Times New Roman" w:cs="Times New Roman"/>
          <w:color w:val="000000"/>
          <w:u w:val="single"/>
        </w:rPr>
        <w:t>Budynek kontenerowy</w:t>
      </w:r>
      <w:r w:rsidR="007E2C42" w:rsidRPr="00D343D4">
        <w:rPr>
          <w:rFonts w:ascii="Times New Roman" w:eastAsia="Times New Roman" w:hAnsi="Times New Roman" w:cs="Times New Roman"/>
          <w:color w:val="000000"/>
          <w:u w:val="single"/>
        </w:rPr>
        <w:t>:</w:t>
      </w:r>
      <w:r w:rsidR="00554817" w:rsidRPr="00D343D4">
        <w:rPr>
          <w:rFonts w:ascii="Times New Roman" w:eastAsia="Times New Roman" w:hAnsi="Times New Roman" w:cs="Times New Roman"/>
          <w:color w:val="000000"/>
          <w:u w:val="single"/>
        </w:rPr>
        <w:t xml:space="preserve"> </w:t>
      </w:r>
    </w:p>
    <w:p w14:paraId="3A1D0CC9" w14:textId="7A20AAC6" w:rsidR="00F70654" w:rsidRPr="00D343D4" w:rsidRDefault="00554817" w:rsidP="004816D9">
      <w:pPr>
        <w:pStyle w:val="Akapitzlist"/>
        <w:numPr>
          <w:ilvl w:val="0"/>
          <w:numId w:val="9"/>
        </w:numPr>
        <w:pBdr>
          <w:top w:val="nil"/>
          <w:left w:val="nil"/>
          <w:bottom w:val="nil"/>
          <w:right w:val="nil"/>
          <w:between w:val="nil"/>
        </w:pBdr>
        <w:spacing w:after="0" w:line="360" w:lineRule="auto"/>
        <w:ind w:left="851" w:hanging="425"/>
        <w:rPr>
          <w:rFonts w:ascii="Times New Roman" w:eastAsia="Times New Roman" w:hAnsi="Times New Roman" w:cs="Times New Roman"/>
          <w:color w:val="000000"/>
        </w:rPr>
      </w:pPr>
      <w:r w:rsidRPr="00D343D4">
        <w:rPr>
          <w:rFonts w:ascii="Times New Roman" w:eastAsia="Times New Roman" w:hAnsi="Times New Roman" w:cs="Times New Roman"/>
          <w:color w:val="000000"/>
        </w:rPr>
        <w:t xml:space="preserve">płyta fundamentowa z betonu klasy B25 o grubości </w:t>
      </w:r>
      <w:r w:rsidR="00644872" w:rsidRPr="00D343D4">
        <w:rPr>
          <w:rFonts w:ascii="Times New Roman" w:eastAsia="Times New Roman" w:hAnsi="Times New Roman" w:cs="Times New Roman"/>
          <w:color w:val="000000"/>
        </w:rPr>
        <w:t>25</w:t>
      </w:r>
      <w:r w:rsidRPr="00D343D4">
        <w:rPr>
          <w:rFonts w:ascii="Times New Roman" w:eastAsia="Times New Roman" w:hAnsi="Times New Roman" w:cs="Times New Roman"/>
          <w:color w:val="000000"/>
        </w:rPr>
        <w:t>cm,</w:t>
      </w:r>
      <w:r w:rsidR="00F70654" w:rsidRPr="00D343D4">
        <w:rPr>
          <w:rFonts w:ascii="Times New Roman" w:eastAsia="Times New Roman" w:hAnsi="Times New Roman" w:cs="Times New Roman"/>
          <w:color w:val="000000"/>
        </w:rPr>
        <w:t xml:space="preserve"> zbrojona siatką górą i dołem prętami o śr. 12mm co </w:t>
      </w:r>
      <w:r w:rsidR="00644872" w:rsidRPr="00D343D4">
        <w:rPr>
          <w:rFonts w:ascii="Times New Roman" w:eastAsia="Times New Roman" w:hAnsi="Times New Roman" w:cs="Times New Roman"/>
          <w:color w:val="000000"/>
        </w:rPr>
        <w:t>20</w:t>
      </w:r>
      <w:r w:rsidR="00F70654" w:rsidRPr="00D343D4">
        <w:rPr>
          <w:rFonts w:ascii="Times New Roman" w:eastAsia="Times New Roman" w:hAnsi="Times New Roman" w:cs="Times New Roman"/>
          <w:color w:val="000000"/>
        </w:rPr>
        <w:t>cm ze stali A-IIIN,</w:t>
      </w:r>
      <w:r w:rsidR="003C6989" w:rsidRPr="00D343D4">
        <w:rPr>
          <w:rFonts w:ascii="Times New Roman" w:eastAsia="Times New Roman" w:hAnsi="Times New Roman" w:cs="Times New Roman"/>
          <w:color w:val="000000"/>
        </w:rPr>
        <w:t xml:space="preserve"> pod płytą wykonać hydroizolację z folii PE,</w:t>
      </w:r>
    </w:p>
    <w:p w14:paraId="39A18473" w14:textId="19AE3FFB" w:rsidR="00F70654" w:rsidRDefault="00F70654" w:rsidP="00EB603F">
      <w:pPr>
        <w:pStyle w:val="Akapitzlist"/>
        <w:numPr>
          <w:ilvl w:val="0"/>
          <w:numId w:val="9"/>
        </w:numPr>
        <w:pBdr>
          <w:top w:val="nil"/>
          <w:left w:val="nil"/>
          <w:bottom w:val="nil"/>
          <w:right w:val="nil"/>
          <w:between w:val="nil"/>
        </w:pBdr>
        <w:spacing w:after="0" w:line="360" w:lineRule="auto"/>
        <w:ind w:left="709" w:hanging="283"/>
        <w:rPr>
          <w:rFonts w:ascii="Times New Roman" w:eastAsia="Times New Roman" w:hAnsi="Times New Roman" w:cs="Times New Roman"/>
          <w:color w:val="000000"/>
        </w:rPr>
      </w:pPr>
      <w:r w:rsidRPr="00D343D4">
        <w:rPr>
          <w:rFonts w:ascii="Times New Roman" w:eastAsia="Times New Roman" w:hAnsi="Times New Roman" w:cs="Times New Roman"/>
          <w:color w:val="000000"/>
        </w:rPr>
        <w:lastRenderedPageBreak/>
        <w:t xml:space="preserve">pod płytą należy wykonać warstwę </w:t>
      </w:r>
      <w:r w:rsidR="00644872" w:rsidRPr="00D343D4">
        <w:rPr>
          <w:rFonts w:ascii="Times New Roman" w:eastAsia="Times New Roman" w:hAnsi="Times New Roman" w:cs="Times New Roman"/>
          <w:color w:val="000000"/>
        </w:rPr>
        <w:t xml:space="preserve">podbudowy z kruszywa naturalnego zagęszczonego </w:t>
      </w:r>
      <w:r w:rsidR="00644872" w:rsidRPr="00D343D4">
        <w:rPr>
          <w:rFonts w:ascii="Times New Roman" w:eastAsia="Times New Roman" w:hAnsi="Times New Roman" w:cs="Times New Roman"/>
          <w:color w:val="000000"/>
        </w:rPr>
        <w:br/>
        <w:t>do I</w:t>
      </w:r>
      <w:r w:rsidR="00644872" w:rsidRPr="00D343D4">
        <w:rPr>
          <w:rFonts w:ascii="Times New Roman" w:eastAsia="Times New Roman" w:hAnsi="Times New Roman" w:cs="Times New Roman"/>
          <w:color w:val="000000"/>
          <w:vertAlign w:val="subscript"/>
        </w:rPr>
        <w:t>s</w:t>
      </w:r>
      <w:r w:rsidR="00644872" w:rsidRPr="00D343D4">
        <w:rPr>
          <w:rFonts w:ascii="Times New Roman" w:eastAsia="Times New Roman" w:hAnsi="Times New Roman" w:cs="Times New Roman"/>
          <w:color w:val="000000"/>
        </w:rPr>
        <w:t>≥0,98.</w:t>
      </w:r>
    </w:p>
    <w:p w14:paraId="4CD94318" w14:textId="77777777" w:rsidR="00EB603F" w:rsidRPr="00D343D4" w:rsidRDefault="00EB603F" w:rsidP="00EB603F">
      <w:pPr>
        <w:pStyle w:val="Akapitzlist"/>
        <w:pBdr>
          <w:top w:val="nil"/>
          <w:left w:val="nil"/>
          <w:bottom w:val="nil"/>
          <w:right w:val="nil"/>
          <w:between w:val="nil"/>
        </w:pBdr>
        <w:spacing w:after="0" w:line="360" w:lineRule="auto"/>
        <w:ind w:left="709"/>
        <w:rPr>
          <w:rFonts w:ascii="Times New Roman" w:eastAsia="Times New Roman" w:hAnsi="Times New Roman" w:cs="Times New Roman"/>
          <w:color w:val="000000"/>
        </w:rPr>
      </w:pPr>
    </w:p>
    <w:p w14:paraId="12BAB298" w14:textId="78C86023" w:rsidR="007E2C42" w:rsidRPr="00D343D4" w:rsidRDefault="00E23F2D" w:rsidP="00F70654">
      <w:pPr>
        <w:pBdr>
          <w:top w:val="nil"/>
          <w:left w:val="nil"/>
          <w:bottom w:val="nil"/>
          <w:right w:val="nil"/>
          <w:between w:val="nil"/>
        </w:pBdr>
        <w:spacing w:after="0" w:line="360" w:lineRule="auto"/>
        <w:ind w:left="426"/>
        <w:rPr>
          <w:rFonts w:ascii="Times New Roman" w:eastAsia="Times New Roman" w:hAnsi="Times New Roman" w:cs="Times New Roman"/>
          <w:color w:val="000000"/>
          <w:u w:val="single"/>
        </w:rPr>
      </w:pPr>
      <w:r w:rsidRPr="00D343D4">
        <w:rPr>
          <w:rFonts w:ascii="Times New Roman" w:eastAsia="Times New Roman" w:hAnsi="Times New Roman" w:cs="Times New Roman"/>
          <w:color w:val="000000"/>
          <w:u w:val="single"/>
        </w:rPr>
        <w:t>Budynek magazynowy i wiata</w:t>
      </w:r>
      <w:r w:rsidR="007E2C42" w:rsidRPr="00D343D4">
        <w:rPr>
          <w:rFonts w:ascii="Times New Roman" w:eastAsia="Times New Roman" w:hAnsi="Times New Roman" w:cs="Times New Roman"/>
          <w:color w:val="000000"/>
          <w:u w:val="single"/>
        </w:rPr>
        <w:t>:</w:t>
      </w:r>
    </w:p>
    <w:p w14:paraId="3AC23D66" w14:textId="1A0D64C5" w:rsidR="00F70654" w:rsidRPr="00D343D4" w:rsidRDefault="00F70654" w:rsidP="00EB603F">
      <w:pPr>
        <w:pStyle w:val="Akapitzlist"/>
        <w:numPr>
          <w:ilvl w:val="0"/>
          <w:numId w:val="8"/>
        </w:numPr>
        <w:pBdr>
          <w:top w:val="nil"/>
          <w:left w:val="nil"/>
          <w:bottom w:val="nil"/>
          <w:right w:val="nil"/>
          <w:between w:val="nil"/>
        </w:pBdr>
        <w:tabs>
          <w:tab w:val="left" w:pos="709"/>
        </w:tabs>
        <w:spacing w:after="0" w:line="360" w:lineRule="auto"/>
        <w:ind w:left="851" w:hanging="425"/>
        <w:jc w:val="both"/>
        <w:rPr>
          <w:rFonts w:ascii="Times New Roman" w:eastAsia="Times New Roman" w:hAnsi="Times New Roman" w:cs="Times New Roman"/>
          <w:i/>
          <w:iCs/>
          <w:color w:val="000000"/>
        </w:rPr>
      </w:pPr>
      <w:r w:rsidRPr="00D343D4">
        <w:rPr>
          <w:rFonts w:ascii="Times New Roman" w:eastAsia="Times New Roman" w:hAnsi="Times New Roman" w:cs="Times New Roman"/>
          <w:color w:val="000000"/>
        </w:rPr>
        <w:t>posadowienie słupów na stopie fundamentowej z betonu klasy B25, zbrojone siatką z pr</w:t>
      </w:r>
      <w:r w:rsidR="00B60DF0" w:rsidRPr="00D343D4">
        <w:rPr>
          <w:rFonts w:ascii="Times New Roman" w:eastAsia="Times New Roman" w:hAnsi="Times New Roman" w:cs="Times New Roman"/>
          <w:color w:val="000000"/>
        </w:rPr>
        <w:t>ę</w:t>
      </w:r>
      <w:r w:rsidRPr="00D343D4">
        <w:rPr>
          <w:rFonts w:ascii="Times New Roman" w:eastAsia="Times New Roman" w:hAnsi="Times New Roman" w:cs="Times New Roman"/>
          <w:color w:val="000000"/>
        </w:rPr>
        <w:t>tami śr. 12mm ze stali A-IIIN co 15/15cm, strzemiona ze stali A-0</w:t>
      </w:r>
      <w:r w:rsidR="00644872" w:rsidRPr="00D343D4">
        <w:rPr>
          <w:rFonts w:ascii="Times New Roman" w:eastAsia="Times New Roman" w:hAnsi="Times New Roman" w:cs="Times New Roman"/>
          <w:color w:val="000000"/>
        </w:rPr>
        <w:t xml:space="preserve"> o śr. </w:t>
      </w:r>
      <w:r w:rsidRPr="00D343D4">
        <w:rPr>
          <w:rFonts w:ascii="Times New Roman" w:eastAsia="Times New Roman" w:hAnsi="Times New Roman" w:cs="Times New Roman"/>
          <w:color w:val="000000"/>
        </w:rPr>
        <w:t>6</w:t>
      </w:r>
      <w:r w:rsidR="00644872" w:rsidRPr="00D343D4">
        <w:rPr>
          <w:rFonts w:ascii="Times New Roman" w:eastAsia="Times New Roman" w:hAnsi="Times New Roman" w:cs="Times New Roman"/>
          <w:color w:val="000000"/>
        </w:rPr>
        <w:t>mm</w:t>
      </w:r>
      <w:r w:rsidR="00B60DF0" w:rsidRPr="00D343D4">
        <w:rPr>
          <w:rFonts w:ascii="Times New Roman" w:eastAsia="Times New Roman" w:hAnsi="Times New Roman" w:cs="Times New Roman"/>
          <w:color w:val="000000"/>
        </w:rPr>
        <w:t>,</w:t>
      </w:r>
    </w:p>
    <w:p w14:paraId="10E016CD" w14:textId="45EFD16D" w:rsidR="00B60DF0" w:rsidRPr="00EB603F" w:rsidRDefault="00B60DF0" w:rsidP="00EB603F">
      <w:pPr>
        <w:pStyle w:val="Akapitzlist"/>
        <w:numPr>
          <w:ilvl w:val="0"/>
          <w:numId w:val="8"/>
        </w:numPr>
        <w:pBdr>
          <w:top w:val="nil"/>
          <w:left w:val="nil"/>
          <w:bottom w:val="nil"/>
          <w:right w:val="nil"/>
          <w:between w:val="nil"/>
        </w:pBdr>
        <w:tabs>
          <w:tab w:val="left" w:pos="709"/>
        </w:tabs>
        <w:spacing w:after="0" w:line="360" w:lineRule="auto"/>
        <w:ind w:left="851" w:hanging="425"/>
        <w:jc w:val="both"/>
        <w:rPr>
          <w:rFonts w:ascii="Times New Roman" w:eastAsia="Times New Roman" w:hAnsi="Times New Roman" w:cs="Times New Roman"/>
          <w:i/>
          <w:iCs/>
          <w:color w:val="000000"/>
        </w:rPr>
      </w:pPr>
      <w:r w:rsidRPr="00D343D4">
        <w:rPr>
          <w:rFonts w:ascii="Times New Roman" w:eastAsia="Times New Roman" w:hAnsi="Times New Roman" w:cs="Times New Roman"/>
          <w:color w:val="000000"/>
        </w:rPr>
        <w:t>warstwa chudego betonu z betonu klasy B15.</w:t>
      </w:r>
    </w:p>
    <w:p w14:paraId="1C42170B" w14:textId="77777777" w:rsidR="00EB603F" w:rsidRPr="00EB603F" w:rsidRDefault="00EB603F" w:rsidP="00EB603F">
      <w:pPr>
        <w:pStyle w:val="Akapitzlist"/>
        <w:pBdr>
          <w:top w:val="nil"/>
          <w:left w:val="nil"/>
          <w:bottom w:val="nil"/>
          <w:right w:val="nil"/>
          <w:between w:val="nil"/>
        </w:pBdr>
        <w:tabs>
          <w:tab w:val="left" w:pos="709"/>
        </w:tabs>
        <w:spacing w:after="0" w:line="360" w:lineRule="auto"/>
        <w:ind w:left="851"/>
        <w:jc w:val="both"/>
        <w:rPr>
          <w:rFonts w:ascii="Times New Roman" w:eastAsia="Times New Roman" w:hAnsi="Times New Roman" w:cs="Times New Roman"/>
          <w:i/>
          <w:iCs/>
          <w:color w:val="000000"/>
        </w:rPr>
      </w:pPr>
    </w:p>
    <w:p w14:paraId="2EA0E021" w14:textId="64DB7BD9" w:rsidR="00025445" w:rsidRPr="00D343D4" w:rsidRDefault="00305EBA" w:rsidP="00025445">
      <w:pPr>
        <w:pBdr>
          <w:top w:val="nil"/>
          <w:left w:val="nil"/>
          <w:bottom w:val="nil"/>
          <w:right w:val="nil"/>
          <w:between w:val="nil"/>
        </w:pBdr>
        <w:spacing w:after="0" w:line="360" w:lineRule="auto"/>
        <w:ind w:left="426"/>
        <w:rPr>
          <w:rFonts w:ascii="Times New Roman" w:eastAsia="Times New Roman" w:hAnsi="Times New Roman" w:cs="Times New Roman"/>
          <w:color w:val="000000"/>
          <w:u w:val="single"/>
        </w:rPr>
      </w:pPr>
      <w:r w:rsidRPr="00D343D4">
        <w:rPr>
          <w:rFonts w:ascii="Times New Roman" w:eastAsia="Times New Roman" w:hAnsi="Times New Roman" w:cs="Times New Roman"/>
          <w:color w:val="000000"/>
          <w:u w:val="single"/>
        </w:rPr>
        <w:t>Mur oddzielenia ppoż</w:t>
      </w:r>
      <w:r w:rsidR="00025445" w:rsidRPr="00D343D4">
        <w:rPr>
          <w:rFonts w:ascii="Times New Roman" w:eastAsia="Times New Roman" w:hAnsi="Times New Roman" w:cs="Times New Roman"/>
          <w:color w:val="000000"/>
          <w:u w:val="single"/>
        </w:rPr>
        <w:t>:</w:t>
      </w:r>
    </w:p>
    <w:p w14:paraId="3452B92B" w14:textId="7EEECC47" w:rsidR="00D014F2" w:rsidRPr="00D343D4" w:rsidRDefault="00025445" w:rsidP="00EB603F">
      <w:pPr>
        <w:pStyle w:val="Akapitzlist"/>
        <w:numPr>
          <w:ilvl w:val="0"/>
          <w:numId w:val="8"/>
        </w:numPr>
        <w:pBdr>
          <w:top w:val="nil"/>
          <w:left w:val="nil"/>
          <w:bottom w:val="nil"/>
          <w:right w:val="nil"/>
          <w:between w:val="nil"/>
        </w:pBdr>
        <w:spacing w:after="0" w:line="360" w:lineRule="auto"/>
        <w:ind w:left="709" w:hanging="283"/>
        <w:jc w:val="both"/>
        <w:rPr>
          <w:rFonts w:ascii="Times New Roman" w:eastAsia="Times New Roman" w:hAnsi="Times New Roman" w:cs="Times New Roman"/>
          <w:i/>
          <w:iCs/>
          <w:color w:val="000000"/>
        </w:rPr>
      </w:pPr>
      <w:r w:rsidRPr="00D343D4">
        <w:rPr>
          <w:rFonts w:ascii="Times New Roman" w:eastAsia="Times New Roman" w:hAnsi="Times New Roman" w:cs="Times New Roman"/>
          <w:color w:val="000000"/>
        </w:rPr>
        <w:t xml:space="preserve">posadowienie na </w:t>
      </w:r>
      <w:r w:rsidR="00305EBA" w:rsidRPr="00D343D4">
        <w:rPr>
          <w:rFonts w:ascii="Times New Roman" w:eastAsia="Times New Roman" w:hAnsi="Times New Roman" w:cs="Times New Roman"/>
          <w:color w:val="000000"/>
        </w:rPr>
        <w:t>ławie</w:t>
      </w:r>
      <w:r w:rsidRPr="00D343D4">
        <w:rPr>
          <w:rFonts w:ascii="Times New Roman" w:eastAsia="Times New Roman" w:hAnsi="Times New Roman" w:cs="Times New Roman"/>
          <w:color w:val="000000"/>
        </w:rPr>
        <w:t xml:space="preserve"> fundamentowej z betonu klasy B25, zbrojone siatką z prętami śr. 12mm ze stali A-IIIN co </w:t>
      </w:r>
      <w:r w:rsidR="00305EBA" w:rsidRPr="00D343D4">
        <w:rPr>
          <w:rFonts w:ascii="Times New Roman" w:eastAsia="Times New Roman" w:hAnsi="Times New Roman" w:cs="Times New Roman"/>
          <w:color w:val="000000"/>
        </w:rPr>
        <w:t>20</w:t>
      </w:r>
      <w:r w:rsidRPr="00D343D4">
        <w:rPr>
          <w:rFonts w:ascii="Times New Roman" w:eastAsia="Times New Roman" w:hAnsi="Times New Roman" w:cs="Times New Roman"/>
          <w:color w:val="000000"/>
        </w:rPr>
        <w:t>/</w:t>
      </w:r>
      <w:r w:rsidR="00305EBA" w:rsidRPr="00D343D4">
        <w:rPr>
          <w:rFonts w:ascii="Times New Roman" w:eastAsia="Times New Roman" w:hAnsi="Times New Roman" w:cs="Times New Roman"/>
          <w:color w:val="000000"/>
        </w:rPr>
        <w:t>20</w:t>
      </w:r>
      <w:r w:rsidRPr="00D343D4">
        <w:rPr>
          <w:rFonts w:ascii="Times New Roman" w:eastAsia="Times New Roman" w:hAnsi="Times New Roman" w:cs="Times New Roman"/>
          <w:color w:val="000000"/>
        </w:rPr>
        <w:t>cm</w:t>
      </w:r>
      <w:r w:rsidR="00C038AD" w:rsidRPr="00D343D4">
        <w:rPr>
          <w:rFonts w:ascii="Times New Roman" w:eastAsia="Times New Roman" w:hAnsi="Times New Roman" w:cs="Times New Roman"/>
          <w:color w:val="000000"/>
        </w:rPr>
        <w:t xml:space="preserve"> oraz wieniec z prętami śr. 12mm</w:t>
      </w:r>
      <w:r w:rsidR="00621442" w:rsidRPr="00D343D4">
        <w:rPr>
          <w:rFonts w:ascii="Times New Roman" w:eastAsia="Times New Roman" w:hAnsi="Times New Roman" w:cs="Times New Roman"/>
          <w:color w:val="000000"/>
        </w:rPr>
        <w:t xml:space="preserve"> A-IIIN</w:t>
      </w:r>
      <w:r w:rsidR="00C038AD" w:rsidRPr="00D343D4">
        <w:rPr>
          <w:rFonts w:ascii="Times New Roman" w:eastAsia="Times New Roman" w:hAnsi="Times New Roman" w:cs="Times New Roman"/>
          <w:color w:val="000000"/>
        </w:rPr>
        <w:t xml:space="preserve"> i </w:t>
      </w:r>
      <w:r w:rsidRPr="00D343D4">
        <w:rPr>
          <w:rFonts w:ascii="Times New Roman" w:eastAsia="Times New Roman" w:hAnsi="Times New Roman" w:cs="Times New Roman"/>
          <w:color w:val="000000"/>
        </w:rPr>
        <w:t>strzemiona ze stali A-0 o śr. 6mm,</w:t>
      </w:r>
    </w:p>
    <w:p w14:paraId="130E3CE0" w14:textId="6DC53837" w:rsidR="00025445" w:rsidRPr="00D343D4" w:rsidRDefault="00025445" w:rsidP="00EB603F">
      <w:pPr>
        <w:pStyle w:val="Akapitzlist"/>
        <w:numPr>
          <w:ilvl w:val="0"/>
          <w:numId w:val="8"/>
        </w:numPr>
        <w:pBdr>
          <w:top w:val="nil"/>
          <w:left w:val="nil"/>
          <w:bottom w:val="nil"/>
          <w:right w:val="nil"/>
          <w:between w:val="nil"/>
        </w:pBdr>
        <w:spacing w:after="0" w:line="360" w:lineRule="auto"/>
        <w:ind w:left="709" w:hanging="283"/>
        <w:jc w:val="both"/>
        <w:rPr>
          <w:rFonts w:ascii="Times New Roman" w:eastAsia="Times New Roman" w:hAnsi="Times New Roman" w:cs="Times New Roman"/>
          <w:i/>
          <w:iCs/>
          <w:color w:val="000000"/>
        </w:rPr>
      </w:pPr>
      <w:r w:rsidRPr="00D343D4">
        <w:rPr>
          <w:rFonts w:ascii="Times New Roman" w:eastAsia="Times New Roman" w:hAnsi="Times New Roman" w:cs="Times New Roman"/>
          <w:color w:val="000000"/>
        </w:rPr>
        <w:t>warstwa chudego betonu z betonu klasy B1</w:t>
      </w:r>
      <w:r w:rsidR="00305EBA" w:rsidRPr="00D343D4">
        <w:rPr>
          <w:rFonts w:ascii="Times New Roman" w:eastAsia="Times New Roman" w:hAnsi="Times New Roman" w:cs="Times New Roman"/>
          <w:color w:val="000000"/>
        </w:rPr>
        <w:t>0</w:t>
      </w:r>
      <w:r w:rsidR="00D014F2" w:rsidRPr="00D343D4">
        <w:rPr>
          <w:rFonts w:ascii="Times New Roman" w:eastAsia="Times New Roman" w:hAnsi="Times New Roman" w:cs="Times New Roman"/>
          <w:color w:val="000000"/>
        </w:rPr>
        <w:t>,</w:t>
      </w:r>
    </w:p>
    <w:p w14:paraId="420A7FDB" w14:textId="3D559CE0" w:rsidR="00D014F2" w:rsidRPr="00D343D4" w:rsidRDefault="00D014F2" w:rsidP="00EB603F">
      <w:pPr>
        <w:pStyle w:val="Akapitzlist"/>
        <w:numPr>
          <w:ilvl w:val="0"/>
          <w:numId w:val="8"/>
        </w:numPr>
        <w:pBdr>
          <w:top w:val="nil"/>
          <w:left w:val="nil"/>
          <w:bottom w:val="nil"/>
          <w:right w:val="nil"/>
          <w:between w:val="nil"/>
        </w:pBdr>
        <w:spacing w:after="0" w:line="360" w:lineRule="auto"/>
        <w:ind w:left="709" w:hanging="283"/>
        <w:jc w:val="both"/>
        <w:rPr>
          <w:rFonts w:ascii="Times New Roman" w:eastAsia="Times New Roman" w:hAnsi="Times New Roman" w:cs="Times New Roman"/>
          <w:i/>
          <w:iCs/>
          <w:color w:val="000000"/>
        </w:rPr>
      </w:pPr>
      <w:r w:rsidRPr="00D343D4">
        <w:rPr>
          <w:rFonts w:ascii="Times New Roman" w:eastAsia="Times New Roman" w:hAnsi="Times New Roman" w:cs="Times New Roman"/>
          <w:color w:val="000000"/>
        </w:rPr>
        <w:t>ściany fundamentowe z bloczków betonowych gr. 25cm</w:t>
      </w:r>
      <w:r w:rsidR="00C038AD" w:rsidRPr="00D343D4">
        <w:rPr>
          <w:rFonts w:ascii="Times New Roman" w:eastAsia="Times New Roman" w:hAnsi="Times New Roman" w:cs="Times New Roman"/>
          <w:color w:val="000000"/>
        </w:rPr>
        <w:t xml:space="preserve"> zakończone wieńcem żelbetowym </w:t>
      </w:r>
      <w:r w:rsidR="00BE5A78">
        <w:rPr>
          <w:rFonts w:ascii="Times New Roman" w:eastAsia="Times New Roman" w:hAnsi="Times New Roman" w:cs="Times New Roman"/>
          <w:color w:val="000000"/>
        </w:rPr>
        <w:br/>
      </w:r>
      <w:r w:rsidR="00C038AD" w:rsidRPr="00D343D4">
        <w:rPr>
          <w:rFonts w:ascii="Times New Roman" w:eastAsia="Times New Roman" w:hAnsi="Times New Roman" w:cs="Times New Roman"/>
          <w:color w:val="000000"/>
        </w:rPr>
        <w:t>z prętami śr. 12mm</w:t>
      </w:r>
      <w:r w:rsidR="00621442" w:rsidRPr="00D343D4">
        <w:rPr>
          <w:rFonts w:ascii="Times New Roman" w:eastAsia="Times New Roman" w:hAnsi="Times New Roman" w:cs="Times New Roman"/>
          <w:color w:val="000000"/>
        </w:rPr>
        <w:t xml:space="preserve"> A-IIIN</w:t>
      </w:r>
      <w:r w:rsidR="00C038AD" w:rsidRPr="00D343D4">
        <w:rPr>
          <w:rFonts w:ascii="Times New Roman" w:eastAsia="Times New Roman" w:hAnsi="Times New Roman" w:cs="Times New Roman"/>
          <w:color w:val="000000"/>
        </w:rPr>
        <w:t xml:space="preserve"> i strzemiona ze stali A-0 o śr. 6mm</w:t>
      </w:r>
    </w:p>
    <w:p w14:paraId="5FC3ED56" w14:textId="77777777" w:rsidR="00025445" w:rsidRPr="00D343D4" w:rsidRDefault="00025445" w:rsidP="00025445">
      <w:pPr>
        <w:pBdr>
          <w:top w:val="nil"/>
          <w:left w:val="nil"/>
          <w:bottom w:val="nil"/>
          <w:right w:val="nil"/>
          <w:between w:val="nil"/>
        </w:pBdr>
        <w:spacing w:after="0" w:line="360" w:lineRule="auto"/>
        <w:jc w:val="both"/>
        <w:rPr>
          <w:rFonts w:ascii="Times New Roman" w:eastAsia="Times New Roman" w:hAnsi="Times New Roman" w:cs="Times New Roman"/>
          <w:i/>
          <w:iCs/>
          <w:color w:val="000000"/>
        </w:rPr>
      </w:pPr>
    </w:p>
    <w:p w14:paraId="5EB0BB1B" w14:textId="12329D1E" w:rsidR="00554817" w:rsidRPr="00D343D4" w:rsidRDefault="00554817" w:rsidP="00F70654">
      <w:pPr>
        <w:pBdr>
          <w:top w:val="nil"/>
          <w:left w:val="nil"/>
          <w:bottom w:val="nil"/>
          <w:right w:val="nil"/>
          <w:between w:val="nil"/>
        </w:pBdr>
        <w:spacing w:after="0" w:line="360" w:lineRule="auto"/>
        <w:ind w:left="426"/>
        <w:jc w:val="both"/>
        <w:rPr>
          <w:rFonts w:ascii="Times New Roman" w:eastAsia="Times New Roman" w:hAnsi="Times New Roman" w:cs="Times New Roman"/>
          <w:i/>
          <w:iCs/>
          <w:color w:val="000000"/>
        </w:rPr>
      </w:pPr>
      <w:r w:rsidRPr="00D343D4">
        <w:rPr>
          <w:rFonts w:ascii="Times New Roman" w:eastAsia="Times New Roman" w:hAnsi="Times New Roman" w:cs="Times New Roman"/>
          <w:i/>
          <w:iCs/>
          <w:color w:val="000000"/>
        </w:rPr>
        <w:t>UWAGA!</w:t>
      </w:r>
    </w:p>
    <w:p w14:paraId="223F9EDD" w14:textId="2F33FE79" w:rsidR="00554817" w:rsidRPr="00D343D4" w:rsidRDefault="00554817" w:rsidP="00D869BA">
      <w:pPr>
        <w:pBdr>
          <w:top w:val="nil"/>
          <w:left w:val="nil"/>
          <w:bottom w:val="nil"/>
          <w:right w:val="nil"/>
          <w:between w:val="nil"/>
        </w:pBdr>
        <w:spacing w:after="0" w:line="360" w:lineRule="auto"/>
        <w:ind w:firstLine="426"/>
        <w:jc w:val="both"/>
        <w:rPr>
          <w:rFonts w:ascii="Times New Roman" w:eastAsia="Times New Roman" w:hAnsi="Times New Roman" w:cs="Times New Roman"/>
          <w:i/>
          <w:iCs/>
          <w:color w:val="000000"/>
        </w:rPr>
      </w:pPr>
      <w:r w:rsidRPr="00D343D4">
        <w:rPr>
          <w:rFonts w:ascii="Times New Roman" w:eastAsia="Times New Roman" w:hAnsi="Times New Roman" w:cs="Times New Roman"/>
          <w:i/>
          <w:iCs/>
          <w:color w:val="000000"/>
        </w:rPr>
        <w:t>Wszystkie fundamenty powinny zostać odpowiednio zaizolowane.</w:t>
      </w:r>
    </w:p>
    <w:p w14:paraId="35C5C8F4" w14:textId="77777777" w:rsidR="0006372B" w:rsidRPr="00D343D4" w:rsidRDefault="0006372B" w:rsidP="00D869BA">
      <w:pPr>
        <w:pBdr>
          <w:top w:val="nil"/>
          <w:left w:val="nil"/>
          <w:bottom w:val="nil"/>
          <w:right w:val="nil"/>
          <w:between w:val="nil"/>
        </w:pBdr>
        <w:spacing w:after="0" w:line="360" w:lineRule="auto"/>
        <w:ind w:firstLine="426"/>
        <w:jc w:val="both"/>
        <w:rPr>
          <w:rFonts w:ascii="Times New Roman" w:eastAsia="Times New Roman" w:hAnsi="Times New Roman" w:cs="Times New Roman"/>
          <w:i/>
          <w:iCs/>
          <w:color w:val="000000"/>
        </w:rPr>
      </w:pPr>
    </w:p>
    <w:p w14:paraId="309C0874" w14:textId="5442E172" w:rsidR="00D869BA" w:rsidRPr="00D343D4" w:rsidRDefault="00D869BA" w:rsidP="004816D9">
      <w:pPr>
        <w:pStyle w:val="Akapitzlist"/>
        <w:numPr>
          <w:ilvl w:val="1"/>
          <w:numId w:val="1"/>
        </w:numPr>
        <w:pBdr>
          <w:top w:val="nil"/>
          <w:left w:val="nil"/>
          <w:bottom w:val="nil"/>
          <w:right w:val="nil"/>
          <w:between w:val="nil"/>
        </w:pBdr>
        <w:spacing w:after="0" w:line="360" w:lineRule="auto"/>
        <w:ind w:left="426" w:hanging="426"/>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Ściany</w:t>
      </w:r>
    </w:p>
    <w:p w14:paraId="4A7907F3" w14:textId="77777777" w:rsidR="0006372B" w:rsidRPr="00D343D4" w:rsidRDefault="00D869BA" w:rsidP="00D869BA">
      <w:pPr>
        <w:pStyle w:val="Akapitzlist"/>
        <w:pBdr>
          <w:top w:val="nil"/>
          <w:left w:val="nil"/>
          <w:bottom w:val="nil"/>
          <w:right w:val="nil"/>
          <w:between w:val="nil"/>
        </w:pBdr>
        <w:spacing w:after="0" w:line="360" w:lineRule="auto"/>
        <w:ind w:left="2694" w:hanging="2268"/>
        <w:jc w:val="both"/>
        <w:rPr>
          <w:rFonts w:ascii="Times New Roman" w:eastAsia="Times New Roman" w:hAnsi="Times New Roman" w:cs="Times New Roman"/>
          <w:color w:val="000000"/>
          <w:u w:val="single"/>
        </w:rPr>
      </w:pPr>
      <w:r w:rsidRPr="00D343D4">
        <w:rPr>
          <w:rFonts w:ascii="Times New Roman" w:eastAsia="Times New Roman" w:hAnsi="Times New Roman" w:cs="Times New Roman"/>
          <w:color w:val="000000"/>
          <w:u w:val="single"/>
        </w:rPr>
        <w:t>Budynek kontenerowy</w:t>
      </w:r>
      <w:r w:rsidR="0006372B" w:rsidRPr="00D343D4">
        <w:rPr>
          <w:rFonts w:ascii="Times New Roman" w:eastAsia="Times New Roman" w:hAnsi="Times New Roman" w:cs="Times New Roman"/>
          <w:color w:val="000000"/>
          <w:u w:val="single"/>
        </w:rPr>
        <w:t>:</w:t>
      </w:r>
    </w:p>
    <w:p w14:paraId="70051E00" w14:textId="46D1DDFE" w:rsidR="0006372B" w:rsidRPr="00D343D4" w:rsidRDefault="00D869BA" w:rsidP="004816D9">
      <w:pPr>
        <w:pStyle w:val="Akapitzlist"/>
        <w:numPr>
          <w:ilvl w:val="0"/>
          <w:numId w:val="7"/>
        </w:numPr>
        <w:pBdr>
          <w:top w:val="nil"/>
          <w:left w:val="nil"/>
          <w:bottom w:val="nil"/>
          <w:right w:val="nil"/>
          <w:between w:val="nil"/>
        </w:pBdr>
        <w:spacing w:after="0" w:line="360" w:lineRule="auto"/>
        <w:ind w:left="709" w:hanging="283"/>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ściany wykonane z płyty warstwowej PWS o rdzeniu PIR o grubości 1</w:t>
      </w:r>
      <w:r w:rsidR="00644872" w:rsidRPr="00D343D4">
        <w:rPr>
          <w:rFonts w:ascii="Times New Roman" w:eastAsia="Times New Roman" w:hAnsi="Times New Roman" w:cs="Times New Roman"/>
          <w:color w:val="000000"/>
        </w:rPr>
        <w:t>2</w:t>
      </w:r>
      <w:r w:rsidRPr="00D343D4">
        <w:rPr>
          <w:rFonts w:ascii="Times New Roman" w:eastAsia="Times New Roman" w:hAnsi="Times New Roman" w:cs="Times New Roman"/>
          <w:color w:val="000000"/>
        </w:rPr>
        <w:t>cm</w:t>
      </w:r>
      <w:r w:rsidR="001C2D33" w:rsidRPr="00D343D4">
        <w:rPr>
          <w:rFonts w:ascii="Times New Roman" w:eastAsia="Times New Roman" w:hAnsi="Times New Roman" w:cs="Times New Roman"/>
          <w:color w:val="000000"/>
        </w:rPr>
        <w:t xml:space="preserve"> U≤0,2[W/(m</w:t>
      </w:r>
      <w:r w:rsidR="001C2D33" w:rsidRPr="00D343D4">
        <w:rPr>
          <w:rFonts w:ascii="Times New Roman" w:eastAsia="Times New Roman" w:hAnsi="Times New Roman" w:cs="Times New Roman"/>
          <w:color w:val="000000"/>
          <w:vertAlign w:val="superscript"/>
        </w:rPr>
        <w:t>2</w:t>
      </w:r>
      <w:r w:rsidR="001C2D33" w:rsidRPr="00D343D4">
        <w:rPr>
          <w:rFonts w:ascii="Times New Roman" w:eastAsia="Times New Roman" w:hAnsi="Times New Roman" w:cs="Times New Roman"/>
          <w:color w:val="000000"/>
        </w:rPr>
        <w:t>·K)]</w:t>
      </w:r>
    </w:p>
    <w:p w14:paraId="749D8CFB" w14:textId="3AA09A03" w:rsidR="0006372B" w:rsidRPr="00D343D4" w:rsidRDefault="0006372B" w:rsidP="003C6989">
      <w:pPr>
        <w:pStyle w:val="Akapitzlist"/>
        <w:numPr>
          <w:ilvl w:val="0"/>
          <w:numId w:val="7"/>
        </w:numPr>
        <w:pBdr>
          <w:top w:val="nil"/>
          <w:left w:val="nil"/>
          <w:bottom w:val="nil"/>
          <w:right w:val="nil"/>
          <w:between w:val="nil"/>
        </w:pBdr>
        <w:spacing w:after="0" w:line="360" w:lineRule="auto"/>
        <w:ind w:left="709" w:hanging="283"/>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o</w:t>
      </w:r>
      <w:r w:rsidR="00D869BA" w:rsidRPr="00D343D4">
        <w:rPr>
          <w:rFonts w:ascii="Times New Roman" w:eastAsia="Times New Roman" w:hAnsi="Times New Roman" w:cs="Times New Roman"/>
          <w:color w:val="000000"/>
        </w:rPr>
        <w:t xml:space="preserve">kładzina z blachy </w:t>
      </w:r>
      <w:r w:rsidR="003C6989" w:rsidRPr="00D343D4">
        <w:rPr>
          <w:rFonts w:ascii="Times New Roman" w:eastAsia="Times New Roman" w:hAnsi="Times New Roman" w:cs="Times New Roman"/>
          <w:color w:val="000000"/>
        </w:rPr>
        <w:t>z mikroprofilowaniem ocynkowanej pokrytej powłoką poliestrową w kolorze uzgodnionym z Inwestorem,</w:t>
      </w:r>
    </w:p>
    <w:p w14:paraId="53015AB4" w14:textId="77777777" w:rsidR="003C6989" w:rsidRPr="00D343D4" w:rsidRDefault="003C6989" w:rsidP="003C6989">
      <w:pPr>
        <w:pStyle w:val="Akapitzlist"/>
        <w:numPr>
          <w:ilvl w:val="0"/>
          <w:numId w:val="7"/>
        </w:numPr>
        <w:pBdr>
          <w:top w:val="nil"/>
          <w:left w:val="nil"/>
          <w:bottom w:val="nil"/>
          <w:right w:val="nil"/>
          <w:between w:val="nil"/>
        </w:pBdr>
        <w:spacing w:after="0" w:line="360" w:lineRule="auto"/>
        <w:ind w:left="709" w:hanging="283"/>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rama modułów jest składana, na połączenia śrubowe. Dobór profili wg. technologii producenta.</w:t>
      </w:r>
    </w:p>
    <w:p w14:paraId="76018B98" w14:textId="77777777" w:rsidR="003C6989" w:rsidRPr="00D343D4" w:rsidRDefault="003C6989" w:rsidP="003C6989">
      <w:pPr>
        <w:pStyle w:val="Akapitzlist"/>
        <w:pBdr>
          <w:top w:val="nil"/>
          <w:left w:val="nil"/>
          <w:bottom w:val="nil"/>
          <w:right w:val="nil"/>
          <w:between w:val="nil"/>
        </w:pBdr>
        <w:spacing w:after="0" w:line="360" w:lineRule="auto"/>
        <w:ind w:left="709"/>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Wszystkie elementy szkieletu są pokryte podwójnie gruntem antykorozyjnym i malowane</w:t>
      </w:r>
    </w:p>
    <w:p w14:paraId="2F54E3F2" w14:textId="34554F1D" w:rsidR="003C6989" w:rsidRPr="00D343D4" w:rsidRDefault="003C6989" w:rsidP="003C6989">
      <w:pPr>
        <w:pStyle w:val="Akapitzlist"/>
        <w:pBdr>
          <w:top w:val="nil"/>
          <w:left w:val="nil"/>
          <w:bottom w:val="nil"/>
          <w:right w:val="nil"/>
          <w:between w:val="nil"/>
        </w:pBdr>
        <w:spacing w:after="0" w:line="360" w:lineRule="auto"/>
        <w:ind w:left="709"/>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emalią w dwóch warstwach</w:t>
      </w:r>
    </w:p>
    <w:p w14:paraId="54517755" w14:textId="33FD1376" w:rsidR="0006372B" w:rsidRDefault="0006372B" w:rsidP="004816D9">
      <w:pPr>
        <w:pStyle w:val="Akapitzlist"/>
        <w:numPr>
          <w:ilvl w:val="0"/>
          <w:numId w:val="7"/>
        </w:numPr>
        <w:pBdr>
          <w:top w:val="nil"/>
          <w:left w:val="nil"/>
          <w:bottom w:val="nil"/>
          <w:right w:val="nil"/>
          <w:between w:val="nil"/>
        </w:pBdr>
        <w:spacing w:after="0" w:line="360" w:lineRule="auto"/>
        <w:ind w:left="709" w:hanging="283"/>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o</w:t>
      </w:r>
      <w:r w:rsidR="00D869BA" w:rsidRPr="00D343D4">
        <w:rPr>
          <w:rFonts w:ascii="Times New Roman" w:eastAsia="Times New Roman" w:hAnsi="Times New Roman" w:cs="Times New Roman"/>
          <w:color w:val="000000"/>
        </w:rPr>
        <w:t>bróbki zewnętrzne i wewnętrzne z blachy powlekanej ocynkowanej.</w:t>
      </w:r>
    </w:p>
    <w:p w14:paraId="0EE0672B" w14:textId="77777777" w:rsidR="00EB603F" w:rsidRPr="00D343D4" w:rsidRDefault="00EB603F" w:rsidP="00EB603F">
      <w:pPr>
        <w:pStyle w:val="Akapitzlist"/>
        <w:pBdr>
          <w:top w:val="nil"/>
          <w:left w:val="nil"/>
          <w:bottom w:val="nil"/>
          <w:right w:val="nil"/>
          <w:between w:val="nil"/>
        </w:pBdr>
        <w:spacing w:after="0" w:line="360" w:lineRule="auto"/>
        <w:ind w:left="709"/>
        <w:jc w:val="both"/>
        <w:rPr>
          <w:rFonts w:ascii="Times New Roman" w:eastAsia="Times New Roman" w:hAnsi="Times New Roman" w:cs="Times New Roman"/>
          <w:color w:val="000000"/>
        </w:rPr>
      </w:pPr>
    </w:p>
    <w:p w14:paraId="0C99C0D3" w14:textId="77777777" w:rsidR="0006372B" w:rsidRPr="00D343D4" w:rsidRDefault="00D869BA" w:rsidP="00D869BA">
      <w:pPr>
        <w:pStyle w:val="Akapitzlist"/>
        <w:pBdr>
          <w:top w:val="nil"/>
          <w:left w:val="nil"/>
          <w:bottom w:val="nil"/>
          <w:right w:val="nil"/>
          <w:between w:val="nil"/>
        </w:pBdr>
        <w:spacing w:after="0" w:line="360" w:lineRule="auto"/>
        <w:ind w:left="2694" w:hanging="2268"/>
        <w:jc w:val="both"/>
        <w:rPr>
          <w:rFonts w:ascii="Times New Roman" w:eastAsia="Times New Roman" w:hAnsi="Times New Roman" w:cs="Times New Roman"/>
          <w:color w:val="000000"/>
          <w:u w:val="single"/>
        </w:rPr>
      </w:pPr>
      <w:r w:rsidRPr="00D343D4">
        <w:rPr>
          <w:rFonts w:ascii="Times New Roman" w:eastAsia="Times New Roman" w:hAnsi="Times New Roman" w:cs="Times New Roman"/>
          <w:color w:val="000000"/>
          <w:u w:val="single"/>
        </w:rPr>
        <w:t>Budynek magazynowy</w:t>
      </w:r>
      <w:r w:rsidR="0006372B" w:rsidRPr="00D343D4">
        <w:rPr>
          <w:rFonts w:ascii="Times New Roman" w:eastAsia="Times New Roman" w:hAnsi="Times New Roman" w:cs="Times New Roman"/>
          <w:color w:val="000000"/>
          <w:u w:val="single"/>
        </w:rPr>
        <w:t>:</w:t>
      </w:r>
    </w:p>
    <w:p w14:paraId="0030AA0E" w14:textId="10B42531" w:rsidR="003751ED" w:rsidRPr="00D343D4" w:rsidRDefault="003751ED" w:rsidP="004816D9">
      <w:pPr>
        <w:pStyle w:val="Akapitzlist"/>
        <w:numPr>
          <w:ilvl w:val="0"/>
          <w:numId w:val="10"/>
        </w:numPr>
        <w:pBdr>
          <w:top w:val="nil"/>
          <w:left w:val="nil"/>
          <w:bottom w:val="nil"/>
          <w:right w:val="nil"/>
          <w:between w:val="nil"/>
        </w:pBdr>
        <w:spacing w:after="0" w:line="360" w:lineRule="auto"/>
        <w:ind w:left="709" w:hanging="283"/>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ściany z elewacyjnej blachy trapezowej T20 ocynkowanej pokrytej powłoka poliestrową, oraz z ocynkowanych siatkowych paneli zabezpieczających z oczkami 55x55mm,</w:t>
      </w:r>
    </w:p>
    <w:p w14:paraId="22812E54" w14:textId="51E2932B" w:rsidR="00D869BA" w:rsidRDefault="0006372B" w:rsidP="004816D9">
      <w:pPr>
        <w:pStyle w:val="Akapitzlist"/>
        <w:numPr>
          <w:ilvl w:val="0"/>
          <w:numId w:val="10"/>
        </w:numPr>
        <w:pBdr>
          <w:top w:val="nil"/>
          <w:left w:val="nil"/>
          <w:bottom w:val="nil"/>
          <w:right w:val="nil"/>
          <w:between w:val="nil"/>
        </w:pBdr>
        <w:spacing w:after="0" w:line="360" w:lineRule="auto"/>
        <w:ind w:left="709" w:hanging="283"/>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o</w:t>
      </w:r>
      <w:r w:rsidR="00D869BA" w:rsidRPr="00D343D4">
        <w:rPr>
          <w:rFonts w:ascii="Times New Roman" w:eastAsia="Times New Roman" w:hAnsi="Times New Roman" w:cs="Times New Roman"/>
          <w:color w:val="000000"/>
        </w:rPr>
        <w:t>bróbki zewnętrzne i wewnętrzne z blachy powlekanej ocynkowanej.</w:t>
      </w:r>
    </w:p>
    <w:p w14:paraId="0BCD5710" w14:textId="2153D257" w:rsidR="003751ED" w:rsidRPr="00D343D4" w:rsidRDefault="00BE5A78" w:rsidP="002E7AD5">
      <w:pPr>
        <w:pBdr>
          <w:top w:val="nil"/>
          <w:left w:val="nil"/>
          <w:bottom w:val="nil"/>
          <w:right w:val="nil"/>
          <w:between w:val="nil"/>
        </w:pBdr>
        <w:spacing w:after="0" w:line="360" w:lineRule="auto"/>
        <w:ind w:left="426"/>
        <w:jc w:val="both"/>
        <w:rPr>
          <w:rFonts w:ascii="Times New Roman" w:eastAsia="Times New Roman" w:hAnsi="Times New Roman" w:cs="Times New Roman"/>
          <w:color w:val="000000"/>
          <w:u w:val="single"/>
        </w:rPr>
      </w:pPr>
      <w:r>
        <w:rPr>
          <w:rFonts w:ascii="Times New Roman" w:eastAsia="Times New Roman" w:hAnsi="Times New Roman" w:cs="Times New Roman"/>
          <w:color w:val="000000"/>
          <w:u w:val="single"/>
        </w:rPr>
        <w:br/>
      </w:r>
      <w:r w:rsidR="003751ED" w:rsidRPr="00D343D4">
        <w:rPr>
          <w:rFonts w:ascii="Times New Roman" w:eastAsia="Times New Roman" w:hAnsi="Times New Roman" w:cs="Times New Roman"/>
          <w:color w:val="000000"/>
          <w:u w:val="single"/>
        </w:rPr>
        <w:t>Wiaty:</w:t>
      </w:r>
    </w:p>
    <w:p w14:paraId="5F91BABB" w14:textId="48ACA127" w:rsidR="003751ED" w:rsidRPr="00D343D4" w:rsidRDefault="003751ED" w:rsidP="003751ED">
      <w:pPr>
        <w:pStyle w:val="Akapitzlist"/>
        <w:numPr>
          <w:ilvl w:val="0"/>
          <w:numId w:val="10"/>
        </w:numPr>
        <w:pBdr>
          <w:top w:val="nil"/>
          <w:left w:val="nil"/>
          <w:bottom w:val="nil"/>
          <w:right w:val="nil"/>
          <w:between w:val="nil"/>
        </w:pBdr>
        <w:spacing w:after="0" w:line="360" w:lineRule="auto"/>
        <w:ind w:left="709" w:hanging="283"/>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słupy stalowe ze stali S235 z kwadratowego profilu 160x160x4 i 100x100x4., zabezpieczone</w:t>
      </w:r>
    </w:p>
    <w:p w14:paraId="74B5816E" w14:textId="77777777" w:rsidR="003751ED" w:rsidRPr="00D343D4" w:rsidRDefault="003751ED" w:rsidP="003751ED">
      <w:pPr>
        <w:pStyle w:val="Akapitzlist"/>
        <w:pBdr>
          <w:top w:val="nil"/>
          <w:left w:val="nil"/>
          <w:bottom w:val="nil"/>
          <w:right w:val="nil"/>
          <w:between w:val="nil"/>
        </w:pBdr>
        <w:spacing w:after="0" w:line="360" w:lineRule="auto"/>
        <w:ind w:left="709"/>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lastRenderedPageBreak/>
        <w:t>antykorozyjnie dwuskładnikową farbą poliuretanową, w kolorze uzgodnionym z Inwestorem.</w:t>
      </w:r>
    </w:p>
    <w:p w14:paraId="72334F92" w14:textId="77777777" w:rsidR="003751ED" w:rsidRPr="00D343D4" w:rsidRDefault="003751ED" w:rsidP="003751ED">
      <w:pPr>
        <w:pStyle w:val="Akapitzlist"/>
        <w:pBdr>
          <w:top w:val="nil"/>
          <w:left w:val="nil"/>
          <w:bottom w:val="nil"/>
          <w:right w:val="nil"/>
          <w:between w:val="nil"/>
        </w:pBdr>
        <w:spacing w:after="0" w:line="360" w:lineRule="auto"/>
        <w:ind w:left="709"/>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Stężenie pręty Ø20 ze śrubą rzymską.</w:t>
      </w:r>
    </w:p>
    <w:p w14:paraId="142E5D9C" w14:textId="4A4EFE39" w:rsidR="003751ED" w:rsidRPr="00D343D4" w:rsidRDefault="003751ED" w:rsidP="003751ED">
      <w:pPr>
        <w:pStyle w:val="Akapitzlist"/>
        <w:numPr>
          <w:ilvl w:val="0"/>
          <w:numId w:val="10"/>
        </w:numPr>
        <w:pBdr>
          <w:top w:val="nil"/>
          <w:left w:val="nil"/>
          <w:bottom w:val="nil"/>
          <w:right w:val="nil"/>
          <w:between w:val="nil"/>
        </w:pBdr>
        <w:spacing w:after="0" w:line="360" w:lineRule="auto"/>
        <w:ind w:left="709" w:hanging="283"/>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obróbki zewnętrzne i wewnętrzne z blachy powlekanej ocynkowanej.</w:t>
      </w:r>
    </w:p>
    <w:p w14:paraId="387DC8AF" w14:textId="77777777" w:rsidR="00EB603F" w:rsidRDefault="00EB603F" w:rsidP="00D014F2">
      <w:pPr>
        <w:pBdr>
          <w:top w:val="nil"/>
          <w:left w:val="nil"/>
          <w:bottom w:val="nil"/>
          <w:right w:val="nil"/>
          <w:between w:val="nil"/>
        </w:pBdr>
        <w:spacing w:after="0" w:line="360" w:lineRule="auto"/>
        <w:ind w:left="426"/>
        <w:rPr>
          <w:rFonts w:ascii="Times New Roman" w:eastAsia="Times New Roman" w:hAnsi="Times New Roman" w:cs="Times New Roman"/>
          <w:color w:val="000000"/>
          <w:u w:val="single"/>
        </w:rPr>
      </w:pPr>
    </w:p>
    <w:p w14:paraId="1F5604AD" w14:textId="2E7ACFAC" w:rsidR="00D014F2" w:rsidRPr="00D343D4" w:rsidRDefault="00D014F2" w:rsidP="00D014F2">
      <w:pPr>
        <w:pBdr>
          <w:top w:val="nil"/>
          <w:left w:val="nil"/>
          <w:bottom w:val="nil"/>
          <w:right w:val="nil"/>
          <w:between w:val="nil"/>
        </w:pBdr>
        <w:spacing w:after="0" w:line="360" w:lineRule="auto"/>
        <w:ind w:left="426"/>
        <w:rPr>
          <w:rFonts w:ascii="Times New Roman" w:eastAsia="Times New Roman" w:hAnsi="Times New Roman" w:cs="Times New Roman"/>
          <w:color w:val="000000"/>
          <w:u w:val="single"/>
        </w:rPr>
      </w:pPr>
      <w:r w:rsidRPr="00D343D4">
        <w:rPr>
          <w:rFonts w:ascii="Times New Roman" w:eastAsia="Times New Roman" w:hAnsi="Times New Roman" w:cs="Times New Roman"/>
          <w:color w:val="000000"/>
          <w:u w:val="single"/>
        </w:rPr>
        <w:t>Mur oddzielenia ppoż:</w:t>
      </w:r>
    </w:p>
    <w:p w14:paraId="201CA4DC" w14:textId="31C5E085" w:rsidR="00621442" w:rsidRPr="00D343D4" w:rsidRDefault="00D014F2" w:rsidP="007F19ED">
      <w:pPr>
        <w:pStyle w:val="Akapitzlist"/>
        <w:numPr>
          <w:ilvl w:val="0"/>
          <w:numId w:val="8"/>
        </w:numPr>
        <w:pBdr>
          <w:top w:val="nil"/>
          <w:left w:val="nil"/>
          <w:bottom w:val="nil"/>
          <w:right w:val="nil"/>
          <w:between w:val="nil"/>
        </w:pBdr>
        <w:spacing w:after="0" w:line="360" w:lineRule="auto"/>
        <w:ind w:left="709" w:hanging="283"/>
        <w:jc w:val="both"/>
        <w:rPr>
          <w:rFonts w:ascii="Times New Roman" w:eastAsia="Times New Roman" w:hAnsi="Times New Roman" w:cs="Times New Roman"/>
          <w:i/>
          <w:iCs/>
          <w:color w:val="000000"/>
        </w:rPr>
      </w:pPr>
      <w:r w:rsidRPr="00D343D4">
        <w:rPr>
          <w:rFonts w:ascii="Times New Roman" w:eastAsia="Times New Roman" w:hAnsi="Times New Roman" w:cs="Times New Roman"/>
          <w:color w:val="000000"/>
        </w:rPr>
        <w:t>ściany muru wykonane z bloczków silikatowych gr. 25cm</w:t>
      </w:r>
      <w:r w:rsidR="00C038AD" w:rsidRPr="00D343D4">
        <w:rPr>
          <w:rFonts w:ascii="Times New Roman" w:eastAsia="Times New Roman" w:hAnsi="Times New Roman" w:cs="Times New Roman"/>
          <w:color w:val="000000"/>
        </w:rPr>
        <w:t xml:space="preserve"> na zaprawie </w:t>
      </w:r>
      <w:r w:rsidR="00621442" w:rsidRPr="00D343D4">
        <w:rPr>
          <w:rFonts w:ascii="Times New Roman" w:eastAsia="Times New Roman" w:hAnsi="Times New Roman" w:cs="Times New Roman"/>
          <w:color w:val="000000"/>
        </w:rPr>
        <w:t>cienkowarstwowej,</w:t>
      </w:r>
      <w:r w:rsidR="00DF28F3" w:rsidRPr="00D343D4">
        <w:rPr>
          <w:rFonts w:ascii="Times New Roman" w:eastAsia="Times New Roman" w:hAnsi="Times New Roman" w:cs="Times New Roman"/>
          <w:color w:val="000000"/>
        </w:rPr>
        <w:t xml:space="preserve"> zakończone wieńcem żelbetowym z prętami śr. 12mm A-IIIN i strzemiona ze stali A-0 o</w:t>
      </w:r>
      <w:r w:rsidR="007F19ED">
        <w:rPr>
          <w:rFonts w:ascii="Times New Roman" w:eastAsia="Times New Roman" w:hAnsi="Times New Roman" w:cs="Times New Roman"/>
          <w:color w:val="000000"/>
        </w:rPr>
        <w:t> </w:t>
      </w:r>
      <w:r w:rsidR="00DF28F3" w:rsidRPr="00D343D4">
        <w:rPr>
          <w:rFonts w:ascii="Times New Roman" w:eastAsia="Times New Roman" w:hAnsi="Times New Roman" w:cs="Times New Roman"/>
          <w:color w:val="000000"/>
        </w:rPr>
        <w:t>śr.</w:t>
      </w:r>
      <w:r w:rsidR="007F19ED">
        <w:rPr>
          <w:rFonts w:ascii="Times New Roman" w:eastAsia="Times New Roman" w:hAnsi="Times New Roman" w:cs="Times New Roman"/>
          <w:color w:val="000000"/>
        </w:rPr>
        <w:t> </w:t>
      </w:r>
      <w:r w:rsidR="00DF28F3" w:rsidRPr="00D343D4">
        <w:rPr>
          <w:rFonts w:ascii="Times New Roman" w:eastAsia="Times New Roman" w:hAnsi="Times New Roman" w:cs="Times New Roman"/>
          <w:color w:val="000000"/>
        </w:rPr>
        <w:t>6mm</w:t>
      </w:r>
    </w:p>
    <w:p w14:paraId="70668CAB" w14:textId="0F430E29" w:rsidR="00621442" w:rsidRPr="00D343D4" w:rsidRDefault="00621442" w:rsidP="007F19ED">
      <w:pPr>
        <w:pStyle w:val="Akapitzlist"/>
        <w:numPr>
          <w:ilvl w:val="0"/>
          <w:numId w:val="8"/>
        </w:numPr>
        <w:pBdr>
          <w:top w:val="nil"/>
          <w:left w:val="nil"/>
          <w:bottom w:val="nil"/>
          <w:right w:val="nil"/>
          <w:between w:val="nil"/>
        </w:pBdr>
        <w:spacing w:after="0" w:line="360" w:lineRule="auto"/>
        <w:ind w:left="709" w:hanging="283"/>
        <w:jc w:val="both"/>
        <w:rPr>
          <w:rFonts w:ascii="Times New Roman" w:eastAsia="Times New Roman" w:hAnsi="Times New Roman" w:cs="Times New Roman"/>
          <w:i/>
          <w:iCs/>
          <w:color w:val="000000"/>
        </w:rPr>
      </w:pPr>
      <w:r w:rsidRPr="00D343D4">
        <w:rPr>
          <w:rFonts w:ascii="Times New Roman" w:eastAsia="Times New Roman" w:hAnsi="Times New Roman" w:cs="Times New Roman"/>
          <w:color w:val="000000"/>
        </w:rPr>
        <w:t xml:space="preserve">rdzeń żelbetowy wylany we wcześniej wykonanym murze z bloczków systemowych silikatowych drążonych, zbrojone koszem z prętów śr. 10mm A-IIIN i strzemionami ze stali </w:t>
      </w:r>
      <w:r w:rsidR="007F19ED">
        <w:rPr>
          <w:rFonts w:ascii="Times New Roman" w:eastAsia="Times New Roman" w:hAnsi="Times New Roman" w:cs="Times New Roman"/>
          <w:color w:val="000000"/>
        </w:rPr>
        <w:br/>
      </w:r>
      <w:r w:rsidRPr="00D343D4">
        <w:rPr>
          <w:rFonts w:ascii="Times New Roman" w:eastAsia="Times New Roman" w:hAnsi="Times New Roman" w:cs="Times New Roman"/>
          <w:color w:val="000000"/>
        </w:rPr>
        <w:t>A-0 o śr. 6mm</w:t>
      </w:r>
      <w:r w:rsidR="0071041E" w:rsidRPr="00D343D4">
        <w:rPr>
          <w:rFonts w:ascii="Times New Roman" w:eastAsia="Times New Roman" w:hAnsi="Times New Roman" w:cs="Times New Roman"/>
          <w:color w:val="000000"/>
        </w:rPr>
        <w:t>,</w:t>
      </w:r>
    </w:p>
    <w:p w14:paraId="734CF6F2" w14:textId="1A82E515" w:rsidR="0071041E" w:rsidRPr="00D343D4" w:rsidRDefault="0071041E" w:rsidP="007F19ED">
      <w:pPr>
        <w:pStyle w:val="Akapitzlist"/>
        <w:numPr>
          <w:ilvl w:val="0"/>
          <w:numId w:val="8"/>
        </w:numPr>
        <w:pBdr>
          <w:top w:val="nil"/>
          <w:left w:val="nil"/>
          <w:bottom w:val="nil"/>
          <w:right w:val="nil"/>
          <w:between w:val="nil"/>
        </w:pBdr>
        <w:spacing w:after="0" w:line="360" w:lineRule="auto"/>
        <w:ind w:left="709" w:hanging="283"/>
        <w:jc w:val="both"/>
        <w:rPr>
          <w:rFonts w:ascii="Times New Roman" w:eastAsia="Times New Roman" w:hAnsi="Times New Roman" w:cs="Times New Roman"/>
          <w:i/>
          <w:iCs/>
          <w:color w:val="000000"/>
        </w:rPr>
      </w:pPr>
      <w:r w:rsidRPr="00D343D4">
        <w:rPr>
          <w:rFonts w:ascii="Times New Roman" w:eastAsia="Times New Roman" w:hAnsi="Times New Roman" w:cs="Times New Roman"/>
          <w:color w:val="000000"/>
        </w:rPr>
        <w:t xml:space="preserve">rdzeń narożny wykonany jako żelbetowy z połączeniami na strzępia, zbrojony 4 prętami </w:t>
      </w:r>
      <w:r w:rsidR="007F19ED">
        <w:rPr>
          <w:rFonts w:ascii="Times New Roman" w:eastAsia="Times New Roman" w:hAnsi="Times New Roman" w:cs="Times New Roman"/>
          <w:color w:val="000000"/>
        </w:rPr>
        <w:br/>
      </w:r>
      <w:r w:rsidRPr="00D343D4">
        <w:rPr>
          <w:rFonts w:ascii="Times New Roman" w:eastAsia="Times New Roman" w:hAnsi="Times New Roman" w:cs="Times New Roman"/>
          <w:color w:val="000000"/>
        </w:rPr>
        <w:t>śr. 12mm A-IIIN i strzemionami ze stali A-0 śr. 6mm dopasowanymi do kształtu naroża,</w:t>
      </w:r>
    </w:p>
    <w:p w14:paraId="215C31A2" w14:textId="5C965411" w:rsidR="003751ED" w:rsidRPr="00D343D4" w:rsidRDefault="00D014F2" w:rsidP="007F19ED">
      <w:pPr>
        <w:pStyle w:val="Akapitzlist"/>
        <w:numPr>
          <w:ilvl w:val="0"/>
          <w:numId w:val="8"/>
        </w:numPr>
        <w:pBdr>
          <w:top w:val="nil"/>
          <w:left w:val="nil"/>
          <w:bottom w:val="nil"/>
          <w:right w:val="nil"/>
          <w:between w:val="nil"/>
        </w:pBdr>
        <w:spacing w:after="0" w:line="360" w:lineRule="auto"/>
        <w:ind w:left="709" w:hanging="283"/>
        <w:jc w:val="both"/>
        <w:rPr>
          <w:rFonts w:ascii="Times New Roman" w:eastAsia="Times New Roman" w:hAnsi="Times New Roman" w:cs="Times New Roman"/>
          <w:i/>
          <w:iCs/>
          <w:color w:val="000000"/>
        </w:rPr>
      </w:pPr>
      <w:r w:rsidRPr="00D343D4">
        <w:rPr>
          <w:rFonts w:ascii="Times New Roman" w:eastAsia="Times New Roman" w:hAnsi="Times New Roman" w:cs="Times New Roman"/>
          <w:color w:val="000000"/>
        </w:rPr>
        <w:t>zakończone dwuspadowym betonowym daszkiem o szerokości 34cm</w:t>
      </w:r>
      <w:r w:rsidR="003751ED" w:rsidRPr="00D343D4">
        <w:rPr>
          <w:rFonts w:ascii="Times New Roman" w:eastAsia="Times New Roman" w:hAnsi="Times New Roman" w:cs="Times New Roman"/>
          <w:color w:val="000000"/>
        </w:rPr>
        <w:t>.</w:t>
      </w:r>
    </w:p>
    <w:p w14:paraId="13516FE3" w14:textId="77777777" w:rsidR="00A83138" w:rsidRPr="00D343D4" w:rsidRDefault="00A83138" w:rsidP="00D869BA">
      <w:pPr>
        <w:pStyle w:val="Akapitzlist"/>
        <w:pBdr>
          <w:top w:val="nil"/>
          <w:left w:val="nil"/>
          <w:bottom w:val="nil"/>
          <w:right w:val="nil"/>
          <w:between w:val="nil"/>
        </w:pBdr>
        <w:spacing w:after="0" w:line="360" w:lineRule="auto"/>
        <w:ind w:left="2694" w:hanging="2268"/>
        <w:jc w:val="both"/>
        <w:rPr>
          <w:rFonts w:ascii="Times New Roman" w:eastAsia="Times New Roman" w:hAnsi="Times New Roman" w:cs="Times New Roman"/>
          <w:color w:val="000000"/>
        </w:rPr>
      </w:pPr>
    </w:p>
    <w:p w14:paraId="16669D70" w14:textId="120468F7" w:rsidR="00D869BA" w:rsidRPr="00D343D4" w:rsidRDefault="00D869BA" w:rsidP="004816D9">
      <w:pPr>
        <w:pStyle w:val="Akapitzlist"/>
        <w:numPr>
          <w:ilvl w:val="1"/>
          <w:numId w:val="1"/>
        </w:numPr>
        <w:pBdr>
          <w:top w:val="nil"/>
          <w:left w:val="nil"/>
          <w:bottom w:val="nil"/>
          <w:right w:val="nil"/>
          <w:between w:val="nil"/>
        </w:pBdr>
        <w:spacing w:after="0" w:line="360" w:lineRule="auto"/>
        <w:ind w:left="426" w:hanging="426"/>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Podłoga na gruncie</w:t>
      </w:r>
    </w:p>
    <w:p w14:paraId="06C77968" w14:textId="77777777" w:rsidR="0006372B" w:rsidRPr="00D343D4" w:rsidRDefault="00A83138" w:rsidP="00A83138">
      <w:pPr>
        <w:pStyle w:val="Akapitzlist"/>
        <w:pBdr>
          <w:top w:val="nil"/>
          <w:left w:val="nil"/>
          <w:bottom w:val="nil"/>
          <w:right w:val="nil"/>
          <w:between w:val="nil"/>
        </w:pBdr>
        <w:spacing w:after="0" w:line="360" w:lineRule="auto"/>
        <w:ind w:left="426"/>
        <w:jc w:val="both"/>
        <w:rPr>
          <w:rFonts w:ascii="Times New Roman" w:eastAsia="Times New Roman" w:hAnsi="Times New Roman" w:cs="Times New Roman"/>
          <w:color w:val="000000"/>
          <w:u w:val="single"/>
        </w:rPr>
      </w:pPr>
      <w:r w:rsidRPr="00D343D4">
        <w:rPr>
          <w:rFonts w:ascii="Times New Roman" w:eastAsia="Times New Roman" w:hAnsi="Times New Roman" w:cs="Times New Roman"/>
          <w:color w:val="000000"/>
          <w:u w:val="single"/>
        </w:rPr>
        <w:t>Budynek kontenerowy</w:t>
      </w:r>
      <w:r w:rsidR="0006372B" w:rsidRPr="00D343D4">
        <w:rPr>
          <w:rFonts w:ascii="Times New Roman" w:eastAsia="Times New Roman" w:hAnsi="Times New Roman" w:cs="Times New Roman"/>
          <w:color w:val="000000"/>
          <w:u w:val="single"/>
        </w:rPr>
        <w:t>:</w:t>
      </w:r>
    </w:p>
    <w:p w14:paraId="6B81BBBF" w14:textId="5405F9E3" w:rsidR="0006372B" w:rsidRPr="00D343D4" w:rsidRDefault="00A83138" w:rsidP="004816D9">
      <w:pPr>
        <w:pStyle w:val="Akapitzlist"/>
        <w:numPr>
          <w:ilvl w:val="0"/>
          <w:numId w:val="11"/>
        </w:numPr>
        <w:pBdr>
          <w:top w:val="nil"/>
          <w:left w:val="nil"/>
          <w:bottom w:val="nil"/>
          <w:right w:val="nil"/>
          <w:between w:val="nil"/>
        </w:pBdr>
        <w:spacing w:after="0" w:line="360" w:lineRule="auto"/>
        <w:ind w:left="709" w:hanging="283"/>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płyta OSB 1,2cm, terakota/wykładzina PCV</w:t>
      </w:r>
      <w:r w:rsidR="00EF35B9" w:rsidRPr="00D343D4">
        <w:rPr>
          <w:rFonts w:ascii="Times New Roman" w:eastAsia="Times New Roman" w:hAnsi="Times New Roman" w:cs="Times New Roman"/>
          <w:color w:val="000000"/>
        </w:rPr>
        <w:t>,</w:t>
      </w:r>
    </w:p>
    <w:p w14:paraId="7DDE78F1" w14:textId="04505050" w:rsidR="0006372B" w:rsidRPr="00D343D4" w:rsidRDefault="00A83138" w:rsidP="004816D9">
      <w:pPr>
        <w:pStyle w:val="Akapitzlist"/>
        <w:numPr>
          <w:ilvl w:val="0"/>
          <w:numId w:val="11"/>
        </w:numPr>
        <w:pBdr>
          <w:top w:val="nil"/>
          <w:left w:val="nil"/>
          <w:bottom w:val="nil"/>
          <w:right w:val="nil"/>
          <w:between w:val="nil"/>
        </w:pBdr>
        <w:spacing w:after="0" w:line="360" w:lineRule="auto"/>
        <w:ind w:left="709" w:hanging="283"/>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płyta warstwowa z rdzeniem PIR i okładzina z blachy</w:t>
      </w:r>
      <w:r w:rsidR="001C2D33" w:rsidRPr="00D343D4">
        <w:rPr>
          <w:rFonts w:ascii="Times New Roman" w:eastAsia="Times New Roman" w:hAnsi="Times New Roman" w:cs="Times New Roman"/>
          <w:color w:val="000000"/>
        </w:rPr>
        <w:t xml:space="preserve"> U≤0,3[W/(m</w:t>
      </w:r>
      <w:r w:rsidR="001C2D33" w:rsidRPr="00D343D4">
        <w:rPr>
          <w:rFonts w:ascii="Times New Roman" w:eastAsia="Times New Roman" w:hAnsi="Times New Roman" w:cs="Times New Roman"/>
          <w:color w:val="000000"/>
          <w:vertAlign w:val="superscript"/>
        </w:rPr>
        <w:t>2</w:t>
      </w:r>
      <w:r w:rsidR="001C2D33" w:rsidRPr="00D343D4">
        <w:rPr>
          <w:rFonts w:ascii="Times New Roman" w:eastAsia="Times New Roman" w:hAnsi="Times New Roman" w:cs="Times New Roman"/>
          <w:color w:val="000000"/>
        </w:rPr>
        <w:t>·K)]</w:t>
      </w:r>
      <w:r w:rsidR="00EF35B9" w:rsidRPr="00D343D4">
        <w:rPr>
          <w:rFonts w:ascii="Times New Roman" w:eastAsia="Times New Roman" w:hAnsi="Times New Roman" w:cs="Times New Roman"/>
          <w:color w:val="000000"/>
        </w:rPr>
        <w:t>,</w:t>
      </w:r>
    </w:p>
    <w:p w14:paraId="7135E828" w14:textId="1825AE2F" w:rsidR="0006372B" w:rsidRPr="00D343D4" w:rsidRDefault="00A83138" w:rsidP="004816D9">
      <w:pPr>
        <w:pStyle w:val="Akapitzlist"/>
        <w:numPr>
          <w:ilvl w:val="0"/>
          <w:numId w:val="11"/>
        </w:numPr>
        <w:pBdr>
          <w:top w:val="nil"/>
          <w:left w:val="nil"/>
          <w:bottom w:val="nil"/>
          <w:right w:val="nil"/>
          <w:between w:val="nil"/>
        </w:pBdr>
        <w:spacing w:after="0" w:line="360" w:lineRule="auto"/>
        <w:ind w:left="709" w:hanging="283"/>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płyta żelbetowa 25cm</w:t>
      </w:r>
      <w:r w:rsidR="00EF35B9" w:rsidRPr="00D343D4">
        <w:rPr>
          <w:rFonts w:ascii="Times New Roman" w:eastAsia="Times New Roman" w:hAnsi="Times New Roman" w:cs="Times New Roman"/>
          <w:color w:val="000000"/>
        </w:rPr>
        <w:t xml:space="preserve"> C20/25,</w:t>
      </w:r>
    </w:p>
    <w:p w14:paraId="62DE399C" w14:textId="1FEFF7E6" w:rsidR="00EF35B9" w:rsidRPr="00D343D4" w:rsidRDefault="00EF35B9" w:rsidP="004816D9">
      <w:pPr>
        <w:pStyle w:val="Akapitzlist"/>
        <w:numPr>
          <w:ilvl w:val="0"/>
          <w:numId w:val="11"/>
        </w:numPr>
        <w:pBdr>
          <w:top w:val="nil"/>
          <w:left w:val="nil"/>
          <w:bottom w:val="nil"/>
          <w:right w:val="nil"/>
          <w:between w:val="nil"/>
        </w:pBdr>
        <w:spacing w:after="0" w:line="360" w:lineRule="auto"/>
        <w:ind w:left="709" w:hanging="283"/>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hydroizolacja z folii PE,</w:t>
      </w:r>
    </w:p>
    <w:p w14:paraId="5A8290B6" w14:textId="307D09E6" w:rsidR="0006372B" w:rsidRPr="00D343D4" w:rsidRDefault="00A83138" w:rsidP="004816D9">
      <w:pPr>
        <w:pStyle w:val="Akapitzlist"/>
        <w:numPr>
          <w:ilvl w:val="0"/>
          <w:numId w:val="11"/>
        </w:numPr>
        <w:pBdr>
          <w:top w:val="nil"/>
          <w:left w:val="nil"/>
          <w:bottom w:val="nil"/>
          <w:right w:val="nil"/>
          <w:between w:val="nil"/>
        </w:pBdr>
        <w:spacing w:after="0" w:line="360" w:lineRule="auto"/>
        <w:ind w:left="709" w:hanging="283"/>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podsypka 30cm</w:t>
      </w:r>
      <w:r w:rsidR="00EE0FA5" w:rsidRPr="00D343D4">
        <w:rPr>
          <w:rFonts w:ascii="Times New Roman" w:eastAsia="Times New Roman" w:hAnsi="Times New Roman" w:cs="Times New Roman"/>
          <w:color w:val="000000"/>
        </w:rPr>
        <w:t xml:space="preserve"> I</w:t>
      </w:r>
      <w:r w:rsidR="00EE0FA5" w:rsidRPr="00D343D4">
        <w:rPr>
          <w:rFonts w:ascii="Times New Roman" w:eastAsia="Times New Roman" w:hAnsi="Times New Roman" w:cs="Times New Roman"/>
          <w:color w:val="000000"/>
          <w:vertAlign w:val="subscript"/>
        </w:rPr>
        <w:t>s</w:t>
      </w:r>
      <w:r w:rsidR="00EE0FA5" w:rsidRPr="00D343D4">
        <w:rPr>
          <w:rFonts w:ascii="Times New Roman" w:eastAsia="Times New Roman" w:hAnsi="Times New Roman" w:cs="Times New Roman"/>
          <w:color w:val="000000"/>
        </w:rPr>
        <w:t>≥0,98</w:t>
      </w:r>
      <w:r w:rsidR="00EF35B9" w:rsidRPr="00D343D4">
        <w:rPr>
          <w:rFonts w:ascii="Times New Roman" w:eastAsia="Times New Roman" w:hAnsi="Times New Roman" w:cs="Times New Roman"/>
          <w:color w:val="000000"/>
        </w:rPr>
        <w:t>,</w:t>
      </w:r>
    </w:p>
    <w:p w14:paraId="7393A143" w14:textId="699B20A4" w:rsidR="00E433F0" w:rsidRDefault="00A83138" w:rsidP="004816D9">
      <w:pPr>
        <w:pStyle w:val="Akapitzlist"/>
        <w:numPr>
          <w:ilvl w:val="0"/>
          <w:numId w:val="11"/>
        </w:numPr>
        <w:pBdr>
          <w:top w:val="nil"/>
          <w:left w:val="nil"/>
          <w:bottom w:val="nil"/>
          <w:right w:val="nil"/>
          <w:between w:val="nil"/>
        </w:pBdr>
        <w:spacing w:after="0" w:line="360" w:lineRule="auto"/>
        <w:ind w:left="709" w:hanging="283"/>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grunt rodzimy</w:t>
      </w:r>
      <w:r w:rsidR="00EE0FA5" w:rsidRPr="00D343D4">
        <w:rPr>
          <w:rFonts w:ascii="Times New Roman" w:eastAsia="Times New Roman" w:hAnsi="Times New Roman" w:cs="Times New Roman"/>
          <w:color w:val="000000"/>
        </w:rPr>
        <w:t xml:space="preserve"> I</w:t>
      </w:r>
      <w:r w:rsidR="00EE0FA5" w:rsidRPr="00D343D4">
        <w:rPr>
          <w:rFonts w:ascii="Times New Roman" w:eastAsia="Times New Roman" w:hAnsi="Times New Roman" w:cs="Times New Roman"/>
          <w:color w:val="000000"/>
          <w:vertAlign w:val="subscript"/>
        </w:rPr>
        <w:t>D</w:t>
      </w:r>
      <w:r w:rsidR="00EE0FA5" w:rsidRPr="00D343D4">
        <w:rPr>
          <w:rFonts w:ascii="Times New Roman" w:eastAsia="Times New Roman" w:hAnsi="Times New Roman" w:cs="Times New Roman"/>
          <w:color w:val="000000"/>
        </w:rPr>
        <w:t>≥0,67</w:t>
      </w:r>
      <w:r w:rsidR="00E433F0" w:rsidRPr="00D343D4">
        <w:rPr>
          <w:rFonts w:ascii="Times New Roman" w:eastAsia="Times New Roman" w:hAnsi="Times New Roman" w:cs="Times New Roman"/>
          <w:color w:val="000000"/>
        </w:rPr>
        <w:t>.</w:t>
      </w:r>
    </w:p>
    <w:p w14:paraId="7F401DBF" w14:textId="77777777" w:rsidR="00091D08" w:rsidRPr="00D343D4" w:rsidRDefault="00091D08" w:rsidP="00091D08">
      <w:pPr>
        <w:pStyle w:val="Akapitzlist"/>
        <w:pBdr>
          <w:top w:val="nil"/>
          <w:left w:val="nil"/>
          <w:bottom w:val="nil"/>
          <w:right w:val="nil"/>
          <w:between w:val="nil"/>
        </w:pBdr>
        <w:spacing w:after="0" w:line="360" w:lineRule="auto"/>
        <w:ind w:left="709"/>
        <w:jc w:val="both"/>
        <w:rPr>
          <w:rFonts w:ascii="Times New Roman" w:eastAsia="Times New Roman" w:hAnsi="Times New Roman" w:cs="Times New Roman"/>
          <w:color w:val="000000"/>
        </w:rPr>
      </w:pPr>
    </w:p>
    <w:p w14:paraId="0DBCC411" w14:textId="108D9F07" w:rsidR="00EB603F" w:rsidRDefault="00D30211" w:rsidP="00D30211">
      <w:pPr>
        <w:pStyle w:val="Akapitzlist"/>
        <w:pBdr>
          <w:top w:val="nil"/>
          <w:left w:val="nil"/>
          <w:bottom w:val="nil"/>
          <w:right w:val="nil"/>
          <w:between w:val="nil"/>
        </w:pBdr>
        <w:spacing w:after="0" w:line="360" w:lineRule="auto"/>
        <w:ind w:left="709"/>
        <w:jc w:val="both"/>
        <w:rPr>
          <w:rFonts w:ascii="Times New Roman" w:eastAsia="Times New Roman" w:hAnsi="Times New Roman" w:cs="Times New Roman"/>
          <w:i/>
          <w:iCs/>
          <w:color w:val="000000"/>
        </w:rPr>
      </w:pPr>
      <w:r w:rsidRPr="00EB603F">
        <w:rPr>
          <w:rFonts w:ascii="Times New Roman" w:eastAsia="Times New Roman" w:hAnsi="Times New Roman" w:cs="Times New Roman"/>
          <w:i/>
          <w:iCs/>
          <w:color w:val="000000"/>
        </w:rPr>
        <w:t>Uwaga</w:t>
      </w:r>
      <w:r w:rsidR="00EB603F">
        <w:rPr>
          <w:rFonts w:ascii="Times New Roman" w:eastAsia="Times New Roman" w:hAnsi="Times New Roman" w:cs="Times New Roman"/>
          <w:i/>
          <w:iCs/>
          <w:color w:val="000000"/>
        </w:rPr>
        <w:t>!</w:t>
      </w:r>
    </w:p>
    <w:p w14:paraId="7E28E5D8" w14:textId="146F654B" w:rsidR="00D30211" w:rsidRPr="00EB603F" w:rsidRDefault="00D30211" w:rsidP="00D30211">
      <w:pPr>
        <w:pStyle w:val="Akapitzlist"/>
        <w:pBdr>
          <w:top w:val="nil"/>
          <w:left w:val="nil"/>
          <w:bottom w:val="nil"/>
          <w:right w:val="nil"/>
          <w:between w:val="nil"/>
        </w:pBdr>
        <w:spacing w:after="0" w:line="360" w:lineRule="auto"/>
        <w:ind w:left="709"/>
        <w:jc w:val="both"/>
        <w:rPr>
          <w:rFonts w:ascii="Times New Roman" w:eastAsia="Times New Roman" w:hAnsi="Times New Roman" w:cs="Times New Roman"/>
          <w:i/>
          <w:iCs/>
          <w:color w:val="000000"/>
        </w:rPr>
      </w:pPr>
      <w:r w:rsidRPr="00EB603F">
        <w:rPr>
          <w:rFonts w:ascii="Times New Roman" w:eastAsia="Times New Roman" w:hAnsi="Times New Roman" w:cs="Times New Roman"/>
          <w:i/>
          <w:iCs/>
          <w:color w:val="000000"/>
        </w:rPr>
        <w:t xml:space="preserve">Budynek kontenerowy należy dopasować do systemowego rozwiązania producenta. </w:t>
      </w:r>
    </w:p>
    <w:p w14:paraId="34820392" w14:textId="77777777" w:rsidR="00EB603F" w:rsidRPr="00D343D4" w:rsidRDefault="00EB603F" w:rsidP="00D30211">
      <w:pPr>
        <w:pStyle w:val="Akapitzlist"/>
        <w:pBdr>
          <w:top w:val="nil"/>
          <w:left w:val="nil"/>
          <w:bottom w:val="nil"/>
          <w:right w:val="nil"/>
          <w:between w:val="nil"/>
        </w:pBdr>
        <w:spacing w:after="0" w:line="360" w:lineRule="auto"/>
        <w:ind w:left="709"/>
        <w:jc w:val="both"/>
        <w:rPr>
          <w:rFonts w:ascii="Times New Roman" w:eastAsia="Times New Roman" w:hAnsi="Times New Roman" w:cs="Times New Roman"/>
          <w:color w:val="000000"/>
        </w:rPr>
      </w:pPr>
    </w:p>
    <w:p w14:paraId="419ED024" w14:textId="59EC1FAA" w:rsidR="0006372B" w:rsidRPr="00D343D4" w:rsidRDefault="00E433F0" w:rsidP="00E433F0">
      <w:pPr>
        <w:pBdr>
          <w:top w:val="nil"/>
          <w:left w:val="nil"/>
          <w:bottom w:val="nil"/>
          <w:right w:val="nil"/>
          <w:between w:val="nil"/>
        </w:pBdr>
        <w:spacing w:after="0" w:line="360" w:lineRule="auto"/>
        <w:ind w:firstLine="426"/>
        <w:jc w:val="both"/>
        <w:rPr>
          <w:rFonts w:ascii="Times New Roman" w:eastAsia="Times New Roman" w:hAnsi="Times New Roman" w:cs="Times New Roman"/>
          <w:color w:val="000000"/>
          <w:u w:val="single"/>
        </w:rPr>
      </w:pPr>
      <w:r w:rsidRPr="00D343D4">
        <w:rPr>
          <w:rFonts w:ascii="Times New Roman" w:eastAsia="Times New Roman" w:hAnsi="Times New Roman" w:cs="Times New Roman"/>
          <w:color w:val="000000"/>
          <w:u w:val="single"/>
        </w:rPr>
        <w:t>Budynek wiat</w:t>
      </w:r>
      <w:r w:rsidR="00AE772C" w:rsidRPr="00D343D4">
        <w:rPr>
          <w:rFonts w:ascii="Times New Roman" w:eastAsia="Times New Roman" w:hAnsi="Times New Roman" w:cs="Times New Roman"/>
          <w:color w:val="000000"/>
          <w:u w:val="single"/>
        </w:rPr>
        <w:t>y</w:t>
      </w:r>
      <w:r w:rsidRPr="00D343D4">
        <w:rPr>
          <w:rFonts w:ascii="Times New Roman" w:eastAsia="Times New Roman" w:hAnsi="Times New Roman" w:cs="Times New Roman"/>
          <w:color w:val="000000"/>
          <w:u w:val="single"/>
        </w:rPr>
        <w:t xml:space="preserve">:  </w:t>
      </w:r>
    </w:p>
    <w:p w14:paraId="559A8E8D" w14:textId="77777777" w:rsidR="0023445E" w:rsidRPr="00D343D4" w:rsidRDefault="0023445E" w:rsidP="0023445E">
      <w:pPr>
        <w:pStyle w:val="Akapitzlist"/>
        <w:numPr>
          <w:ilvl w:val="0"/>
          <w:numId w:val="11"/>
        </w:numPr>
        <w:pBdr>
          <w:top w:val="nil"/>
          <w:left w:val="nil"/>
          <w:bottom w:val="nil"/>
          <w:right w:val="nil"/>
          <w:between w:val="nil"/>
        </w:pBdr>
        <w:spacing w:after="0" w:line="360" w:lineRule="auto"/>
        <w:ind w:left="709" w:hanging="283"/>
        <w:jc w:val="both"/>
        <w:rPr>
          <w:rFonts w:ascii="Times New Roman" w:eastAsia="Times New Roman" w:hAnsi="Times New Roman" w:cs="Times New Roman"/>
          <w:color w:val="000000"/>
        </w:rPr>
      </w:pPr>
      <w:bookmarkStart w:id="0" w:name="_Hlk99613871"/>
      <w:r w:rsidRPr="00D343D4">
        <w:rPr>
          <w:rFonts w:ascii="Times New Roman" w:eastAsia="Times New Roman" w:hAnsi="Times New Roman" w:cs="Times New Roman"/>
          <w:color w:val="000000"/>
        </w:rPr>
        <w:t>warstwa ochronna poliuretanowa o gr. 1cm</w:t>
      </w:r>
    </w:p>
    <w:p w14:paraId="255B9902" w14:textId="42F750F9" w:rsidR="0023445E" w:rsidRPr="00D343D4" w:rsidRDefault="0023445E" w:rsidP="0023445E">
      <w:pPr>
        <w:pStyle w:val="Akapitzlist"/>
        <w:numPr>
          <w:ilvl w:val="0"/>
          <w:numId w:val="11"/>
        </w:numPr>
        <w:pBdr>
          <w:top w:val="nil"/>
          <w:left w:val="nil"/>
          <w:bottom w:val="nil"/>
          <w:right w:val="nil"/>
          <w:between w:val="nil"/>
        </w:pBdr>
        <w:spacing w:after="0" w:line="360" w:lineRule="auto"/>
        <w:ind w:left="709" w:hanging="283"/>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płyta betonowa C20/25 gr. 20cm</w:t>
      </w:r>
    </w:p>
    <w:p w14:paraId="7552F5E6" w14:textId="0AB07B16" w:rsidR="0023445E" w:rsidRPr="00D343D4" w:rsidRDefault="0023445E" w:rsidP="0023445E">
      <w:pPr>
        <w:pStyle w:val="Akapitzlist"/>
        <w:numPr>
          <w:ilvl w:val="0"/>
          <w:numId w:val="11"/>
        </w:numPr>
        <w:pBdr>
          <w:top w:val="nil"/>
          <w:left w:val="nil"/>
          <w:bottom w:val="nil"/>
          <w:right w:val="nil"/>
          <w:between w:val="nil"/>
        </w:pBdr>
        <w:spacing w:after="0" w:line="360" w:lineRule="auto"/>
        <w:ind w:left="709" w:hanging="283"/>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warstwa chudego betonu C12/15 gr. 15cm</w:t>
      </w:r>
    </w:p>
    <w:p w14:paraId="285C93AD" w14:textId="59C23759" w:rsidR="005F1C39" w:rsidRDefault="005F1C39" w:rsidP="0023445E">
      <w:pPr>
        <w:pStyle w:val="Akapitzlist"/>
        <w:numPr>
          <w:ilvl w:val="0"/>
          <w:numId w:val="11"/>
        </w:numPr>
        <w:pBdr>
          <w:top w:val="nil"/>
          <w:left w:val="nil"/>
          <w:bottom w:val="nil"/>
          <w:right w:val="nil"/>
          <w:between w:val="nil"/>
        </w:pBdr>
        <w:spacing w:after="0" w:line="360" w:lineRule="auto"/>
        <w:ind w:left="709" w:hanging="283"/>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grunt rodzimy ID≥0,67.</w:t>
      </w:r>
    </w:p>
    <w:p w14:paraId="0AD2410E" w14:textId="77777777" w:rsidR="00091D08" w:rsidRPr="00D343D4" w:rsidRDefault="00091D08" w:rsidP="00091D08">
      <w:pPr>
        <w:pStyle w:val="Akapitzlist"/>
        <w:pBdr>
          <w:top w:val="nil"/>
          <w:left w:val="nil"/>
          <w:bottom w:val="nil"/>
          <w:right w:val="nil"/>
          <w:between w:val="nil"/>
        </w:pBdr>
        <w:spacing w:after="0" w:line="360" w:lineRule="auto"/>
        <w:ind w:left="709"/>
        <w:jc w:val="both"/>
        <w:rPr>
          <w:rFonts w:ascii="Times New Roman" w:eastAsia="Times New Roman" w:hAnsi="Times New Roman" w:cs="Times New Roman"/>
          <w:color w:val="000000"/>
        </w:rPr>
      </w:pPr>
    </w:p>
    <w:bookmarkEnd w:id="0"/>
    <w:p w14:paraId="55E5844E" w14:textId="56BF6716" w:rsidR="00AE772C" w:rsidRPr="00D343D4" w:rsidRDefault="00AE772C" w:rsidP="00AE772C">
      <w:pPr>
        <w:pBdr>
          <w:top w:val="nil"/>
          <w:left w:val="nil"/>
          <w:bottom w:val="nil"/>
          <w:right w:val="nil"/>
          <w:between w:val="nil"/>
        </w:pBdr>
        <w:spacing w:after="0" w:line="360" w:lineRule="auto"/>
        <w:ind w:left="426"/>
        <w:rPr>
          <w:rFonts w:ascii="Times New Roman" w:eastAsia="Times New Roman" w:hAnsi="Times New Roman" w:cs="Times New Roman"/>
          <w:color w:val="000000"/>
          <w:u w:val="single"/>
        </w:rPr>
      </w:pPr>
      <w:r w:rsidRPr="00D343D4">
        <w:rPr>
          <w:rFonts w:ascii="Times New Roman" w:eastAsia="Times New Roman" w:hAnsi="Times New Roman" w:cs="Times New Roman"/>
          <w:color w:val="000000"/>
          <w:u w:val="single"/>
        </w:rPr>
        <w:t xml:space="preserve">Budynek magazynowy:  </w:t>
      </w:r>
    </w:p>
    <w:p w14:paraId="07E29DB9" w14:textId="6B51E673" w:rsidR="0023445E" w:rsidRPr="00D343D4" w:rsidRDefault="0023445E" w:rsidP="0023445E">
      <w:pPr>
        <w:pStyle w:val="Akapitzlist"/>
        <w:numPr>
          <w:ilvl w:val="0"/>
          <w:numId w:val="11"/>
        </w:numPr>
        <w:pBdr>
          <w:top w:val="nil"/>
          <w:left w:val="nil"/>
          <w:bottom w:val="nil"/>
          <w:right w:val="nil"/>
          <w:between w:val="nil"/>
        </w:pBdr>
        <w:spacing w:after="0" w:line="360" w:lineRule="auto"/>
        <w:ind w:left="709" w:hanging="283"/>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warstwa ochronna poliuretanowa o gr. 1cm</w:t>
      </w:r>
    </w:p>
    <w:p w14:paraId="1F20E697" w14:textId="60430545" w:rsidR="00AE772C" w:rsidRPr="00D343D4" w:rsidRDefault="00AE772C" w:rsidP="00AE772C">
      <w:pPr>
        <w:pStyle w:val="Akapitzlist"/>
        <w:numPr>
          <w:ilvl w:val="0"/>
          <w:numId w:val="12"/>
        </w:numPr>
        <w:pBdr>
          <w:top w:val="nil"/>
          <w:left w:val="nil"/>
          <w:bottom w:val="nil"/>
          <w:right w:val="nil"/>
          <w:between w:val="nil"/>
        </w:pBdr>
        <w:spacing w:after="0" w:line="360" w:lineRule="auto"/>
        <w:ind w:left="709" w:hanging="283"/>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płyta betonowa z betonu klasy C30/37 o gr. 11-15cm</w:t>
      </w:r>
    </w:p>
    <w:p w14:paraId="6658A1B8" w14:textId="19CA3285" w:rsidR="00AE772C" w:rsidRPr="00D343D4" w:rsidRDefault="00AE772C" w:rsidP="00AE772C">
      <w:pPr>
        <w:pStyle w:val="Akapitzlist"/>
        <w:numPr>
          <w:ilvl w:val="0"/>
          <w:numId w:val="12"/>
        </w:numPr>
        <w:pBdr>
          <w:top w:val="nil"/>
          <w:left w:val="nil"/>
          <w:bottom w:val="nil"/>
          <w:right w:val="nil"/>
          <w:between w:val="nil"/>
        </w:pBdr>
        <w:spacing w:after="0" w:line="360" w:lineRule="auto"/>
        <w:ind w:left="709" w:hanging="283"/>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lastRenderedPageBreak/>
        <w:t>2x folia przeciwwilgociowa za zakładzie PE 0,2mm</w:t>
      </w:r>
    </w:p>
    <w:p w14:paraId="7D00C592" w14:textId="2B714FA8" w:rsidR="00AE772C" w:rsidRPr="00D343D4" w:rsidRDefault="00AE772C" w:rsidP="00AE772C">
      <w:pPr>
        <w:pStyle w:val="Akapitzlist"/>
        <w:numPr>
          <w:ilvl w:val="0"/>
          <w:numId w:val="12"/>
        </w:numPr>
        <w:pBdr>
          <w:top w:val="nil"/>
          <w:left w:val="nil"/>
          <w:bottom w:val="nil"/>
          <w:right w:val="nil"/>
          <w:between w:val="nil"/>
        </w:pBdr>
        <w:spacing w:after="0" w:line="360" w:lineRule="auto"/>
        <w:ind w:left="709" w:hanging="283"/>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podbudowa właściwa z kruszywa naturalnego zagęszczonego do I</w:t>
      </w:r>
      <w:r w:rsidRPr="00D343D4">
        <w:rPr>
          <w:rFonts w:ascii="Times New Roman" w:eastAsia="Times New Roman" w:hAnsi="Times New Roman" w:cs="Times New Roman"/>
          <w:color w:val="000000"/>
          <w:vertAlign w:val="subscript"/>
        </w:rPr>
        <w:t>s</w:t>
      </w:r>
      <w:r w:rsidRPr="00D343D4">
        <w:rPr>
          <w:rFonts w:ascii="Times New Roman" w:eastAsia="Times New Roman" w:hAnsi="Times New Roman" w:cs="Times New Roman"/>
          <w:color w:val="000000"/>
        </w:rPr>
        <w:t>≥0,98 o gr. 20cm</w:t>
      </w:r>
    </w:p>
    <w:p w14:paraId="20367D35" w14:textId="77777777" w:rsidR="005F1C39" w:rsidRPr="00D343D4" w:rsidRDefault="005F1C39" w:rsidP="005F1C39">
      <w:pPr>
        <w:pStyle w:val="Akapitzlist"/>
        <w:numPr>
          <w:ilvl w:val="0"/>
          <w:numId w:val="12"/>
        </w:numPr>
        <w:ind w:left="284" w:firstLine="142"/>
        <w:rPr>
          <w:rFonts w:ascii="Times New Roman" w:eastAsia="Times New Roman" w:hAnsi="Times New Roman" w:cs="Times New Roman"/>
          <w:color w:val="000000"/>
        </w:rPr>
      </w:pPr>
      <w:r w:rsidRPr="00D343D4">
        <w:rPr>
          <w:rFonts w:ascii="Times New Roman" w:eastAsia="Times New Roman" w:hAnsi="Times New Roman" w:cs="Times New Roman"/>
          <w:color w:val="000000"/>
        </w:rPr>
        <w:t>grunt rodzimy ID≥0,67.</w:t>
      </w:r>
    </w:p>
    <w:p w14:paraId="242F418D" w14:textId="77777777" w:rsidR="00AE772C" w:rsidRPr="00D343D4" w:rsidRDefault="00AE772C" w:rsidP="00AE772C">
      <w:pPr>
        <w:pBdr>
          <w:top w:val="nil"/>
          <w:left w:val="nil"/>
          <w:bottom w:val="nil"/>
          <w:right w:val="nil"/>
          <w:between w:val="nil"/>
        </w:pBdr>
        <w:spacing w:after="0" w:line="360" w:lineRule="auto"/>
        <w:ind w:left="426"/>
        <w:rPr>
          <w:rFonts w:ascii="Times New Roman" w:eastAsia="Times New Roman" w:hAnsi="Times New Roman" w:cs="Times New Roman"/>
          <w:color w:val="000000"/>
        </w:rPr>
      </w:pPr>
    </w:p>
    <w:p w14:paraId="152BB973" w14:textId="1640E652" w:rsidR="007E2C42" w:rsidRPr="00D343D4" w:rsidRDefault="007E2C42" w:rsidP="004816D9">
      <w:pPr>
        <w:pStyle w:val="Akapitzlist"/>
        <w:numPr>
          <w:ilvl w:val="1"/>
          <w:numId w:val="1"/>
        </w:numPr>
        <w:pBdr>
          <w:top w:val="nil"/>
          <w:left w:val="nil"/>
          <w:bottom w:val="nil"/>
          <w:right w:val="nil"/>
          <w:between w:val="nil"/>
        </w:pBdr>
        <w:spacing w:after="0" w:line="360" w:lineRule="auto"/>
        <w:ind w:left="426" w:hanging="426"/>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Dach</w:t>
      </w:r>
    </w:p>
    <w:p w14:paraId="06315679" w14:textId="77777777" w:rsidR="0006372B" w:rsidRPr="00D343D4" w:rsidRDefault="007E2C42" w:rsidP="007E2C42">
      <w:pPr>
        <w:pStyle w:val="Akapitzlist"/>
        <w:pBdr>
          <w:top w:val="nil"/>
          <w:left w:val="nil"/>
          <w:bottom w:val="nil"/>
          <w:right w:val="nil"/>
          <w:between w:val="nil"/>
        </w:pBdr>
        <w:spacing w:after="0" w:line="360" w:lineRule="auto"/>
        <w:ind w:left="2552" w:hanging="2126"/>
        <w:jc w:val="both"/>
        <w:rPr>
          <w:rFonts w:ascii="Times New Roman" w:eastAsia="Times New Roman" w:hAnsi="Times New Roman" w:cs="Times New Roman"/>
          <w:color w:val="000000"/>
          <w:u w:val="single"/>
        </w:rPr>
      </w:pPr>
      <w:r w:rsidRPr="00D343D4">
        <w:rPr>
          <w:rFonts w:ascii="Times New Roman" w:eastAsia="Times New Roman" w:hAnsi="Times New Roman" w:cs="Times New Roman"/>
          <w:color w:val="000000"/>
          <w:u w:val="single"/>
        </w:rPr>
        <w:t>Budynek kontenerow</w:t>
      </w:r>
      <w:r w:rsidR="0006372B" w:rsidRPr="00D343D4">
        <w:rPr>
          <w:rFonts w:ascii="Times New Roman" w:eastAsia="Times New Roman" w:hAnsi="Times New Roman" w:cs="Times New Roman"/>
          <w:color w:val="000000"/>
          <w:u w:val="single"/>
        </w:rPr>
        <w:t>y:</w:t>
      </w:r>
    </w:p>
    <w:p w14:paraId="149DE745" w14:textId="77777777" w:rsidR="0006372B" w:rsidRPr="00D343D4" w:rsidRDefault="007E2C42" w:rsidP="004816D9">
      <w:pPr>
        <w:pStyle w:val="Akapitzlist"/>
        <w:numPr>
          <w:ilvl w:val="0"/>
          <w:numId w:val="13"/>
        </w:numPr>
        <w:pBdr>
          <w:top w:val="nil"/>
          <w:left w:val="nil"/>
          <w:bottom w:val="nil"/>
          <w:right w:val="nil"/>
          <w:between w:val="nil"/>
        </w:pBdr>
        <w:spacing w:after="0" w:line="360" w:lineRule="auto"/>
        <w:ind w:left="709" w:hanging="283"/>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płyta warstwowa o rdzeniu PIR gr. 5cm</w:t>
      </w:r>
    </w:p>
    <w:p w14:paraId="35FB54EC" w14:textId="70883738" w:rsidR="0006372B" w:rsidRPr="00D343D4" w:rsidRDefault="00852517" w:rsidP="004816D9">
      <w:pPr>
        <w:pStyle w:val="Akapitzlist"/>
        <w:numPr>
          <w:ilvl w:val="0"/>
          <w:numId w:val="13"/>
        </w:numPr>
        <w:pBdr>
          <w:top w:val="nil"/>
          <w:left w:val="nil"/>
          <w:bottom w:val="nil"/>
          <w:right w:val="nil"/>
          <w:between w:val="nil"/>
        </w:pBdr>
        <w:spacing w:after="0" w:line="360" w:lineRule="auto"/>
        <w:ind w:left="709" w:hanging="283"/>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 xml:space="preserve">płyta warstwowa o rdzeniu PIR </w:t>
      </w:r>
      <w:r w:rsidR="007E2C42" w:rsidRPr="00D343D4">
        <w:rPr>
          <w:rFonts w:ascii="Times New Roman" w:eastAsia="Times New Roman" w:hAnsi="Times New Roman" w:cs="Times New Roman"/>
          <w:color w:val="000000"/>
        </w:rPr>
        <w:t>o gr. 8cm</w:t>
      </w:r>
    </w:p>
    <w:p w14:paraId="279661E1" w14:textId="1F658797" w:rsidR="0006372B" w:rsidRPr="00D343D4" w:rsidRDefault="007E2C42" w:rsidP="004816D9">
      <w:pPr>
        <w:pStyle w:val="Akapitzlist"/>
        <w:numPr>
          <w:ilvl w:val="0"/>
          <w:numId w:val="13"/>
        </w:numPr>
        <w:pBdr>
          <w:top w:val="nil"/>
          <w:left w:val="nil"/>
          <w:bottom w:val="nil"/>
          <w:right w:val="nil"/>
          <w:between w:val="nil"/>
        </w:pBdr>
        <w:spacing w:after="0" w:line="360" w:lineRule="auto"/>
        <w:ind w:left="709" w:hanging="283"/>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warstwa spadkowa z</w:t>
      </w:r>
      <w:r w:rsidR="00852517" w:rsidRPr="00D343D4">
        <w:rPr>
          <w:rFonts w:ascii="Times New Roman" w:eastAsia="Times New Roman" w:hAnsi="Times New Roman" w:cs="Times New Roman"/>
          <w:color w:val="000000"/>
        </w:rPr>
        <w:t xml:space="preserve"> płyt PIR</w:t>
      </w:r>
      <w:r w:rsidR="00A52BE2" w:rsidRPr="00D343D4">
        <w:rPr>
          <w:rFonts w:ascii="Times New Roman" w:eastAsia="Times New Roman" w:hAnsi="Times New Roman" w:cs="Times New Roman"/>
          <w:color w:val="000000"/>
        </w:rPr>
        <w:t xml:space="preserve"> 3-15cm,</w:t>
      </w:r>
    </w:p>
    <w:p w14:paraId="3282B9C2" w14:textId="77777777" w:rsidR="00A52BE2" w:rsidRPr="00D343D4" w:rsidRDefault="0006372B" w:rsidP="00A52BE2">
      <w:pPr>
        <w:pStyle w:val="Akapitzlist"/>
        <w:numPr>
          <w:ilvl w:val="0"/>
          <w:numId w:val="13"/>
        </w:numPr>
        <w:pBdr>
          <w:top w:val="nil"/>
          <w:left w:val="nil"/>
          <w:bottom w:val="nil"/>
          <w:right w:val="nil"/>
          <w:between w:val="nil"/>
        </w:pBdr>
        <w:spacing w:after="0" w:line="360" w:lineRule="auto"/>
        <w:ind w:left="709" w:hanging="283"/>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p</w:t>
      </w:r>
      <w:r w:rsidR="007E2C42" w:rsidRPr="00D343D4">
        <w:rPr>
          <w:rFonts w:ascii="Times New Roman" w:eastAsia="Times New Roman" w:hAnsi="Times New Roman" w:cs="Times New Roman"/>
          <w:color w:val="000000"/>
        </w:rPr>
        <w:t>oszycie zewnętrzne z blachy trapezowej o gr. 0,7cm</w:t>
      </w:r>
      <w:r w:rsidR="00A52BE2" w:rsidRPr="00D343D4">
        <w:rPr>
          <w:rFonts w:ascii="Times New Roman" w:eastAsia="Times New Roman" w:hAnsi="Times New Roman" w:cs="Times New Roman"/>
          <w:color w:val="000000"/>
        </w:rPr>
        <w:t xml:space="preserve"> pokrytej antykorozyjnie</w:t>
      </w:r>
    </w:p>
    <w:p w14:paraId="30F1CD6D" w14:textId="1151D290" w:rsidR="007E2C42" w:rsidRPr="00D343D4" w:rsidRDefault="00A52BE2" w:rsidP="004B2098">
      <w:pPr>
        <w:pStyle w:val="Akapitzlist"/>
        <w:pBdr>
          <w:top w:val="nil"/>
          <w:left w:val="nil"/>
          <w:bottom w:val="nil"/>
          <w:right w:val="nil"/>
          <w:between w:val="nil"/>
        </w:pBdr>
        <w:spacing w:after="0" w:line="360" w:lineRule="auto"/>
        <w:ind w:left="709"/>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powłoką poliestrową,</w:t>
      </w:r>
    </w:p>
    <w:p w14:paraId="1ED8940B" w14:textId="0B079F94" w:rsidR="001C2D33" w:rsidRPr="00D343D4" w:rsidRDefault="001C2D33" w:rsidP="004B2098">
      <w:pPr>
        <w:pBdr>
          <w:top w:val="nil"/>
          <w:left w:val="nil"/>
          <w:bottom w:val="nil"/>
          <w:right w:val="nil"/>
          <w:between w:val="nil"/>
        </w:pBdr>
        <w:spacing w:after="0" w:line="360" w:lineRule="auto"/>
        <w:ind w:left="284" w:firstLine="426"/>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Sumaryczny współczynnik przenikania ciepła dla wszystkich warstw  U≤0,15[W/(m</w:t>
      </w:r>
      <w:r w:rsidRPr="00D343D4">
        <w:rPr>
          <w:rFonts w:ascii="Times New Roman" w:eastAsia="Times New Roman" w:hAnsi="Times New Roman" w:cs="Times New Roman"/>
          <w:color w:val="000000"/>
          <w:vertAlign w:val="superscript"/>
        </w:rPr>
        <w:t>2</w:t>
      </w:r>
      <w:r w:rsidRPr="00D343D4">
        <w:rPr>
          <w:rFonts w:ascii="Times New Roman" w:eastAsia="Times New Roman" w:hAnsi="Times New Roman" w:cs="Times New Roman"/>
          <w:color w:val="000000"/>
        </w:rPr>
        <w:t>·K)]</w:t>
      </w:r>
    </w:p>
    <w:p w14:paraId="3E81AC42" w14:textId="57925AFE" w:rsidR="00A52BE2" w:rsidRPr="00D343D4" w:rsidRDefault="00A52BE2" w:rsidP="00A52BE2">
      <w:pPr>
        <w:pStyle w:val="Akapitzlist"/>
        <w:numPr>
          <w:ilvl w:val="0"/>
          <w:numId w:val="23"/>
        </w:numPr>
        <w:pBdr>
          <w:top w:val="nil"/>
          <w:left w:val="nil"/>
          <w:bottom w:val="nil"/>
          <w:right w:val="nil"/>
          <w:between w:val="nil"/>
        </w:pBdr>
        <w:spacing w:after="0" w:line="360" w:lineRule="auto"/>
        <w:ind w:left="709" w:hanging="283"/>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obróbki zewnętrzne i wewnętrzne z blachy powlekanej ocynkowanej.</w:t>
      </w:r>
    </w:p>
    <w:p w14:paraId="4BD754AF" w14:textId="77777777" w:rsidR="001C2D33" w:rsidRPr="00D343D4" w:rsidRDefault="001C2D33" w:rsidP="001C2D33">
      <w:pPr>
        <w:pStyle w:val="Akapitzlist"/>
        <w:pBdr>
          <w:top w:val="nil"/>
          <w:left w:val="nil"/>
          <w:bottom w:val="nil"/>
          <w:right w:val="nil"/>
          <w:between w:val="nil"/>
        </w:pBdr>
        <w:spacing w:after="0" w:line="360" w:lineRule="auto"/>
        <w:ind w:left="709"/>
        <w:jc w:val="both"/>
        <w:rPr>
          <w:rFonts w:ascii="Times New Roman" w:eastAsia="Times New Roman" w:hAnsi="Times New Roman" w:cs="Times New Roman"/>
          <w:color w:val="000000"/>
        </w:rPr>
      </w:pPr>
    </w:p>
    <w:p w14:paraId="03071145" w14:textId="6D6D1ADC" w:rsidR="0006372B" w:rsidRPr="00D343D4" w:rsidRDefault="0006372B" w:rsidP="0006372B">
      <w:pPr>
        <w:pBdr>
          <w:top w:val="nil"/>
          <w:left w:val="nil"/>
          <w:bottom w:val="nil"/>
          <w:right w:val="nil"/>
          <w:between w:val="nil"/>
        </w:pBdr>
        <w:spacing w:after="0" w:line="360" w:lineRule="auto"/>
        <w:ind w:firstLine="426"/>
        <w:jc w:val="both"/>
        <w:rPr>
          <w:rFonts w:ascii="Times New Roman" w:eastAsia="Times New Roman" w:hAnsi="Times New Roman" w:cs="Times New Roman"/>
          <w:color w:val="000000"/>
          <w:u w:val="single"/>
        </w:rPr>
      </w:pPr>
      <w:r w:rsidRPr="00D343D4">
        <w:rPr>
          <w:rFonts w:ascii="Times New Roman" w:eastAsia="Times New Roman" w:hAnsi="Times New Roman" w:cs="Times New Roman"/>
          <w:color w:val="000000"/>
          <w:u w:val="single"/>
        </w:rPr>
        <w:t xml:space="preserve">Budynek magazynowy i wiata:  </w:t>
      </w:r>
    </w:p>
    <w:p w14:paraId="0002AF04" w14:textId="77777777" w:rsidR="00A52BE2" w:rsidRPr="00D343D4" w:rsidRDefault="00A52BE2" w:rsidP="004B2098">
      <w:pPr>
        <w:pStyle w:val="Akapitzlist"/>
        <w:numPr>
          <w:ilvl w:val="0"/>
          <w:numId w:val="23"/>
        </w:numPr>
        <w:pBdr>
          <w:top w:val="nil"/>
          <w:left w:val="nil"/>
          <w:bottom w:val="nil"/>
          <w:right w:val="nil"/>
          <w:between w:val="nil"/>
        </w:pBdr>
        <w:spacing w:after="0" w:line="360" w:lineRule="auto"/>
        <w:ind w:left="709" w:hanging="283"/>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belki stalowe ze stali S235 z kwadratowego profilu 16x16cm gr. 4mm i 10x10cm gr. 4mm,</w:t>
      </w:r>
    </w:p>
    <w:p w14:paraId="0200CFC0" w14:textId="77777777" w:rsidR="00A52BE2" w:rsidRPr="00D343D4" w:rsidRDefault="00A52BE2" w:rsidP="00A52BE2">
      <w:pPr>
        <w:pStyle w:val="Akapitzlist"/>
        <w:pBdr>
          <w:top w:val="nil"/>
          <w:left w:val="nil"/>
          <w:bottom w:val="nil"/>
          <w:right w:val="nil"/>
          <w:between w:val="nil"/>
        </w:pBdr>
        <w:spacing w:after="0" w:line="360" w:lineRule="auto"/>
        <w:ind w:left="709"/>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zabezpieczone antykorozyjnie dwuskładnikową farbą poliuretanową, w kolorze uzgodnionym</w:t>
      </w:r>
    </w:p>
    <w:p w14:paraId="742E9B11" w14:textId="77777777" w:rsidR="00A52BE2" w:rsidRPr="00D343D4" w:rsidRDefault="00A52BE2" w:rsidP="00A52BE2">
      <w:pPr>
        <w:pStyle w:val="Akapitzlist"/>
        <w:pBdr>
          <w:top w:val="nil"/>
          <w:left w:val="nil"/>
          <w:bottom w:val="nil"/>
          <w:right w:val="nil"/>
          <w:between w:val="nil"/>
        </w:pBdr>
        <w:spacing w:after="0" w:line="360" w:lineRule="auto"/>
        <w:ind w:left="709"/>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z Inwestorem. Stężenie pręty Ø20 ze śrubą rzymską</w:t>
      </w:r>
    </w:p>
    <w:p w14:paraId="3AFFCA32" w14:textId="27657D24" w:rsidR="00A52BE2" w:rsidRPr="00D343D4" w:rsidRDefault="00A52BE2" w:rsidP="004B2098">
      <w:pPr>
        <w:pStyle w:val="Akapitzlist"/>
        <w:pBdr>
          <w:top w:val="nil"/>
          <w:left w:val="nil"/>
          <w:bottom w:val="nil"/>
          <w:right w:val="nil"/>
          <w:between w:val="nil"/>
        </w:pBdr>
        <w:spacing w:after="0" w:line="360" w:lineRule="auto"/>
        <w:ind w:left="709" w:hanging="283"/>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 xml:space="preserve">− </w:t>
      </w:r>
      <w:r w:rsidR="004B2098">
        <w:rPr>
          <w:rFonts w:ascii="Times New Roman" w:eastAsia="Times New Roman" w:hAnsi="Times New Roman" w:cs="Times New Roman"/>
          <w:color w:val="000000"/>
        </w:rPr>
        <w:t xml:space="preserve">  </w:t>
      </w:r>
      <w:r w:rsidRPr="00D343D4">
        <w:rPr>
          <w:rFonts w:ascii="Times New Roman" w:eastAsia="Times New Roman" w:hAnsi="Times New Roman" w:cs="Times New Roman"/>
          <w:color w:val="000000"/>
        </w:rPr>
        <w:t>płatwie o profilu stalowym zetowym Z150x68/60x2,5, ocynkowane</w:t>
      </w:r>
    </w:p>
    <w:p w14:paraId="6070A34D" w14:textId="57C66C13" w:rsidR="0038703F" w:rsidRDefault="00A52BE2" w:rsidP="004B2098">
      <w:pPr>
        <w:pStyle w:val="Akapitzlist"/>
        <w:pBdr>
          <w:top w:val="nil"/>
          <w:left w:val="nil"/>
          <w:bottom w:val="nil"/>
          <w:right w:val="nil"/>
          <w:between w:val="nil"/>
        </w:pBdr>
        <w:spacing w:after="0" w:line="360" w:lineRule="auto"/>
        <w:ind w:left="426"/>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w:t>
      </w:r>
      <w:r w:rsidR="004B2098">
        <w:rPr>
          <w:rFonts w:ascii="Times New Roman" w:eastAsia="Times New Roman" w:hAnsi="Times New Roman" w:cs="Times New Roman"/>
          <w:color w:val="000000"/>
        </w:rPr>
        <w:t xml:space="preserve">  </w:t>
      </w:r>
      <w:r w:rsidRPr="00D343D4">
        <w:rPr>
          <w:rFonts w:ascii="Times New Roman" w:eastAsia="Times New Roman" w:hAnsi="Times New Roman" w:cs="Times New Roman"/>
          <w:color w:val="000000"/>
        </w:rPr>
        <w:t xml:space="preserve"> pokrycie dachowe z blachy trapezowej T50 gr. 0,8 ocynkowane i pokryte powłoką poliestrową</w:t>
      </w:r>
    </w:p>
    <w:p w14:paraId="773D5D28" w14:textId="77777777" w:rsidR="004B2098" w:rsidRPr="00D343D4" w:rsidRDefault="004B2098" w:rsidP="00A52BE2">
      <w:pPr>
        <w:pStyle w:val="Akapitzlist"/>
        <w:pBdr>
          <w:top w:val="nil"/>
          <w:left w:val="nil"/>
          <w:bottom w:val="nil"/>
          <w:right w:val="nil"/>
          <w:between w:val="nil"/>
        </w:pBdr>
        <w:spacing w:after="0" w:line="360" w:lineRule="auto"/>
        <w:ind w:left="709"/>
        <w:jc w:val="both"/>
        <w:rPr>
          <w:rFonts w:ascii="Times New Roman" w:eastAsia="Times New Roman" w:hAnsi="Times New Roman" w:cs="Times New Roman"/>
          <w:color w:val="000000"/>
        </w:rPr>
      </w:pPr>
    </w:p>
    <w:p w14:paraId="5F7FB6EE" w14:textId="79EC1A9F" w:rsidR="0038703F" w:rsidRPr="00D343D4" w:rsidRDefault="0038703F" w:rsidP="004816D9">
      <w:pPr>
        <w:pStyle w:val="Akapitzlist"/>
        <w:numPr>
          <w:ilvl w:val="1"/>
          <w:numId w:val="1"/>
        </w:numPr>
        <w:pBdr>
          <w:top w:val="nil"/>
          <w:left w:val="nil"/>
          <w:bottom w:val="nil"/>
          <w:right w:val="nil"/>
          <w:between w:val="nil"/>
        </w:pBdr>
        <w:spacing w:after="0" w:line="360" w:lineRule="auto"/>
        <w:ind w:left="426" w:hanging="426"/>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Podwaliny</w:t>
      </w:r>
    </w:p>
    <w:p w14:paraId="71C63C12" w14:textId="7813310D" w:rsidR="0038703F" w:rsidRPr="00D343D4" w:rsidRDefault="0038703F" w:rsidP="0038703F">
      <w:pPr>
        <w:pStyle w:val="Akapitzlist"/>
        <w:pBdr>
          <w:top w:val="nil"/>
          <w:left w:val="nil"/>
          <w:bottom w:val="nil"/>
          <w:right w:val="nil"/>
          <w:between w:val="nil"/>
        </w:pBdr>
        <w:spacing w:after="0" w:line="360" w:lineRule="auto"/>
        <w:ind w:left="426"/>
        <w:jc w:val="both"/>
        <w:rPr>
          <w:rFonts w:ascii="Times New Roman" w:eastAsia="Times New Roman" w:hAnsi="Times New Roman" w:cs="Times New Roman"/>
          <w:color w:val="000000"/>
          <w:u w:val="single"/>
        </w:rPr>
      </w:pPr>
      <w:r w:rsidRPr="00D343D4">
        <w:rPr>
          <w:rFonts w:ascii="Times New Roman" w:eastAsia="Times New Roman" w:hAnsi="Times New Roman" w:cs="Times New Roman"/>
          <w:color w:val="000000"/>
          <w:u w:val="single"/>
        </w:rPr>
        <w:t>Budynek magazynowy:</w:t>
      </w:r>
    </w:p>
    <w:p w14:paraId="134DB091" w14:textId="576003C4" w:rsidR="0038703F" w:rsidRPr="00D343D4" w:rsidRDefault="00F70654" w:rsidP="004816D9">
      <w:pPr>
        <w:pStyle w:val="Akapitzlist"/>
        <w:numPr>
          <w:ilvl w:val="0"/>
          <w:numId w:val="15"/>
        </w:numPr>
        <w:pBdr>
          <w:top w:val="nil"/>
          <w:left w:val="nil"/>
          <w:bottom w:val="nil"/>
          <w:right w:val="nil"/>
          <w:between w:val="nil"/>
        </w:pBdr>
        <w:spacing w:after="0" w:line="360" w:lineRule="auto"/>
        <w:ind w:left="709" w:hanging="283"/>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w osi 1,3,C (zgodnie z rysunkami) podwalina o wym. 18x80cm</w:t>
      </w:r>
    </w:p>
    <w:p w14:paraId="4B2CF3A2" w14:textId="4543B922" w:rsidR="00B60DF0" w:rsidRPr="00AB220D" w:rsidRDefault="00F70654" w:rsidP="00B60DF0">
      <w:pPr>
        <w:pStyle w:val="Akapitzlist"/>
        <w:numPr>
          <w:ilvl w:val="0"/>
          <w:numId w:val="15"/>
        </w:numPr>
        <w:pBdr>
          <w:top w:val="nil"/>
          <w:left w:val="nil"/>
          <w:bottom w:val="nil"/>
          <w:right w:val="nil"/>
          <w:between w:val="nil"/>
        </w:pBdr>
        <w:spacing w:after="0" w:line="360" w:lineRule="auto"/>
        <w:ind w:left="709" w:hanging="283"/>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w osi A (zgodnie z rysunkami) podwalina o wym. 18x50cm</w:t>
      </w:r>
    </w:p>
    <w:p w14:paraId="12704092" w14:textId="77777777" w:rsidR="009D201B" w:rsidRPr="00D343D4" w:rsidRDefault="009D201B" w:rsidP="00B60DF0">
      <w:pPr>
        <w:pBdr>
          <w:top w:val="nil"/>
          <w:left w:val="nil"/>
          <w:bottom w:val="nil"/>
          <w:right w:val="nil"/>
          <w:between w:val="nil"/>
        </w:pBdr>
        <w:spacing w:after="0" w:line="360" w:lineRule="auto"/>
        <w:jc w:val="both"/>
        <w:rPr>
          <w:rFonts w:ascii="Times New Roman" w:eastAsia="Times New Roman" w:hAnsi="Times New Roman" w:cs="Times New Roman"/>
          <w:color w:val="000000"/>
        </w:rPr>
      </w:pPr>
    </w:p>
    <w:p w14:paraId="68C1524B" w14:textId="25BD5DCF" w:rsidR="00B60DF0" w:rsidRPr="00D343D4" w:rsidRDefault="00B60DF0" w:rsidP="004816D9">
      <w:pPr>
        <w:pStyle w:val="Akapitzlist"/>
        <w:numPr>
          <w:ilvl w:val="1"/>
          <w:numId w:val="1"/>
        </w:numPr>
        <w:pBdr>
          <w:top w:val="nil"/>
          <w:left w:val="nil"/>
          <w:bottom w:val="nil"/>
          <w:right w:val="nil"/>
          <w:between w:val="nil"/>
        </w:pBdr>
        <w:spacing w:after="0" w:line="360" w:lineRule="auto"/>
        <w:ind w:left="426" w:hanging="426"/>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Schody zewnętrzne</w:t>
      </w:r>
    </w:p>
    <w:p w14:paraId="7B2592AE" w14:textId="200C9F11" w:rsidR="00B60DF0" w:rsidRPr="00D343D4" w:rsidRDefault="00B60DF0" w:rsidP="00B60DF0">
      <w:pPr>
        <w:pStyle w:val="Akapitzlist"/>
        <w:pBdr>
          <w:top w:val="nil"/>
          <w:left w:val="nil"/>
          <w:bottom w:val="nil"/>
          <w:right w:val="nil"/>
          <w:between w:val="nil"/>
        </w:pBdr>
        <w:spacing w:after="0" w:line="360" w:lineRule="auto"/>
        <w:ind w:left="426"/>
        <w:jc w:val="both"/>
        <w:rPr>
          <w:rFonts w:ascii="Times New Roman" w:eastAsia="Times New Roman" w:hAnsi="Times New Roman" w:cs="Times New Roman"/>
          <w:color w:val="000000"/>
          <w:u w:val="single"/>
        </w:rPr>
      </w:pPr>
      <w:r w:rsidRPr="00D343D4">
        <w:rPr>
          <w:rFonts w:ascii="Times New Roman" w:eastAsia="Times New Roman" w:hAnsi="Times New Roman" w:cs="Times New Roman"/>
          <w:color w:val="000000"/>
          <w:u w:val="single"/>
        </w:rPr>
        <w:t>Budynek kontenerowy:</w:t>
      </w:r>
    </w:p>
    <w:p w14:paraId="1F3F122A" w14:textId="58E1C68F" w:rsidR="00B60DF0" w:rsidRPr="00D343D4" w:rsidRDefault="00B60DF0" w:rsidP="004816D9">
      <w:pPr>
        <w:pStyle w:val="Akapitzlist"/>
        <w:numPr>
          <w:ilvl w:val="0"/>
          <w:numId w:val="16"/>
        </w:numPr>
        <w:pBdr>
          <w:top w:val="nil"/>
          <w:left w:val="nil"/>
          <w:bottom w:val="nil"/>
          <w:right w:val="nil"/>
          <w:between w:val="nil"/>
        </w:pBdr>
        <w:spacing w:after="0" w:line="360" w:lineRule="auto"/>
        <w:ind w:left="709" w:hanging="283"/>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schody żelbetowe z betonu klasy B25, zbrojone prętami #8mm co 20/20cm ze stali A-IIIN</w:t>
      </w:r>
      <w:r w:rsidR="00230888" w:rsidRPr="00D343D4">
        <w:rPr>
          <w:rFonts w:ascii="Times New Roman" w:eastAsia="Times New Roman" w:hAnsi="Times New Roman" w:cs="Times New Roman"/>
          <w:color w:val="000000"/>
        </w:rPr>
        <w:t>,</w:t>
      </w:r>
    </w:p>
    <w:p w14:paraId="688B36D6" w14:textId="5E9FAA2F" w:rsidR="00230888" w:rsidRPr="00D343D4" w:rsidRDefault="00230888" w:rsidP="004816D9">
      <w:pPr>
        <w:pStyle w:val="Akapitzlist"/>
        <w:numPr>
          <w:ilvl w:val="0"/>
          <w:numId w:val="16"/>
        </w:numPr>
        <w:pBdr>
          <w:top w:val="nil"/>
          <w:left w:val="nil"/>
          <w:bottom w:val="nil"/>
          <w:right w:val="nil"/>
          <w:between w:val="nil"/>
        </w:pBdr>
        <w:spacing w:after="0" w:line="360" w:lineRule="auto"/>
        <w:ind w:left="709" w:hanging="283"/>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stanowią osobny element konstrukcyjny (dylatacja między schodami a budynkiem).</w:t>
      </w:r>
    </w:p>
    <w:p w14:paraId="2E50A844" w14:textId="557CB44E" w:rsidR="00A52BE2" w:rsidRPr="00D343D4" w:rsidRDefault="00A52BE2" w:rsidP="00A52BE2">
      <w:pPr>
        <w:pBdr>
          <w:top w:val="nil"/>
          <w:left w:val="nil"/>
          <w:bottom w:val="nil"/>
          <w:right w:val="nil"/>
          <w:between w:val="nil"/>
        </w:pBdr>
        <w:spacing w:after="0" w:line="360" w:lineRule="auto"/>
        <w:jc w:val="both"/>
        <w:rPr>
          <w:rFonts w:ascii="Times New Roman" w:eastAsia="Times New Roman" w:hAnsi="Times New Roman" w:cs="Times New Roman"/>
          <w:color w:val="000000"/>
        </w:rPr>
      </w:pPr>
    </w:p>
    <w:p w14:paraId="1FE26E6B" w14:textId="77777777" w:rsidR="00AB220D" w:rsidRDefault="00A52BE2" w:rsidP="00091D08">
      <w:pPr>
        <w:pStyle w:val="Akapitzlist"/>
        <w:numPr>
          <w:ilvl w:val="1"/>
          <w:numId w:val="1"/>
        </w:numPr>
        <w:pBdr>
          <w:top w:val="nil"/>
          <w:left w:val="nil"/>
          <w:bottom w:val="nil"/>
          <w:right w:val="nil"/>
          <w:between w:val="nil"/>
        </w:pBdr>
        <w:spacing w:after="0" w:line="360" w:lineRule="auto"/>
        <w:ind w:left="426" w:hanging="426"/>
        <w:jc w:val="both"/>
        <w:rPr>
          <w:rFonts w:ascii="Times New Roman" w:hAnsi="Times New Roman" w:cs="Times New Roman"/>
        </w:rPr>
      </w:pPr>
      <w:r w:rsidRPr="00D343D4">
        <w:rPr>
          <w:rFonts w:ascii="Times New Roman" w:hAnsi="Times New Roman" w:cs="Times New Roman"/>
        </w:rPr>
        <w:t xml:space="preserve">Warstwy nawierzchni placu: </w:t>
      </w:r>
    </w:p>
    <w:p w14:paraId="50EB7AD9" w14:textId="42A1EA4C" w:rsidR="00AB220D" w:rsidRDefault="00A52BE2" w:rsidP="00091D08">
      <w:pPr>
        <w:pStyle w:val="Akapitzlist"/>
        <w:pBdr>
          <w:top w:val="nil"/>
          <w:left w:val="nil"/>
          <w:bottom w:val="nil"/>
          <w:right w:val="nil"/>
          <w:between w:val="nil"/>
        </w:pBdr>
        <w:spacing w:after="0" w:line="360" w:lineRule="auto"/>
        <w:ind w:left="426"/>
        <w:jc w:val="both"/>
        <w:rPr>
          <w:rFonts w:ascii="Times New Roman" w:hAnsi="Times New Roman" w:cs="Times New Roman"/>
        </w:rPr>
      </w:pPr>
      <w:r w:rsidRPr="00AB220D">
        <w:rPr>
          <w:rFonts w:ascii="Times New Roman" w:hAnsi="Times New Roman" w:cs="Times New Roman"/>
        </w:rPr>
        <w:t xml:space="preserve">a) </w:t>
      </w:r>
      <w:r w:rsidR="00091D08">
        <w:rPr>
          <w:rFonts w:ascii="Times New Roman" w:hAnsi="Times New Roman" w:cs="Times New Roman"/>
        </w:rPr>
        <w:t xml:space="preserve">  </w:t>
      </w:r>
      <w:r w:rsidRPr="00AB220D">
        <w:rPr>
          <w:rFonts w:ascii="Times New Roman" w:hAnsi="Times New Roman" w:cs="Times New Roman"/>
        </w:rPr>
        <w:t xml:space="preserve">na obszarze gdzie jest wykonywana wymiana gruntu: </w:t>
      </w:r>
    </w:p>
    <w:p w14:paraId="0DFAAFCE" w14:textId="77777777" w:rsidR="00AB220D" w:rsidRDefault="00A52BE2" w:rsidP="00091D08">
      <w:pPr>
        <w:pStyle w:val="Akapitzlist"/>
        <w:numPr>
          <w:ilvl w:val="0"/>
          <w:numId w:val="24"/>
        </w:numPr>
        <w:pBdr>
          <w:top w:val="nil"/>
          <w:left w:val="nil"/>
          <w:bottom w:val="nil"/>
          <w:right w:val="nil"/>
          <w:between w:val="nil"/>
        </w:pBdr>
        <w:spacing w:after="0" w:line="360" w:lineRule="auto"/>
        <w:ind w:left="1134"/>
        <w:jc w:val="both"/>
        <w:rPr>
          <w:rFonts w:ascii="Times New Roman" w:hAnsi="Times New Roman" w:cs="Times New Roman"/>
        </w:rPr>
      </w:pPr>
      <w:r w:rsidRPr="00AB220D">
        <w:rPr>
          <w:rFonts w:ascii="Times New Roman" w:hAnsi="Times New Roman" w:cs="Times New Roman"/>
        </w:rPr>
        <w:t xml:space="preserve">kostka betonowa typ H, gr. 8cm, niefazowana - 8 cm </w:t>
      </w:r>
    </w:p>
    <w:p w14:paraId="615DFFF0" w14:textId="77777777" w:rsidR="00AB220D" w:rsidRDefault="00A52BE2" w:rsidP="00091D08">
      <w:pPr>
        <w:pStyle w:val="Akapitzlist"/>
        <w:numPr>
          <w:ilvl w:val="0"/>
          <w:numId w:val="24"/>
        </w:numPr>
        <w:pBdr>
          <w:top w:val="nil"/>
          <w:left w:val="nil"/>
          <w:bottom w:val="nil"/>
          <w:right w:val="nil"/>
          <w:between w:val="nil"/>
        </w:pBdr>
        <w:spacing w:after="0" w:line="360" w:lineRule="auto"/>
        <w:ind w:left="1134"/>
        <w:jc w:val="both"/>
        <w:rPr>
          <w:rFonts w:ascii="Times New Roman" w:hAnsi="Times New Roman" w:cs="Times New Roman"/>
        </w:rPr>
      </w:pPr>
      <w:r w:rsidRPr="00AB220D">
        <w:rPr>
          <w:rFonts w:ascii="Times New Roman" w:hAnsi="Times New Roman" w:cs="Times New Roman"/>
        </w:rPr>
        <w:t xml:space="preserve">podsypka cementowo-piaskowa – 4 cm </w:t>
      </w:r>
    </w:p>
    <w:p w14:paraId="744638BB" w14:textId="77777777" w:rsidR="00AB220D" w:rsidRDefault="00A52BE2" w:rsidP="00091D08">
      <w:pPr>
        <w:pStyle w:val="Akapitzlist"/>
        <w:numPr>
          <w:ilvl w:val="0"/>
          <w:numId w:val="24"/>
        </w:numPr>
        <w:pBdr>
          <w:top w:val="nil"/>
          <w:left w:val="nil"/>
          <w:bottom w:val="nil"/>
          <w:right w:val="nil"/>
          <w:between w:val="nil"/>
        </w:pBdr>
        <w:spacing w:after="0" w:line="360" w:lineRule="auto"/>
        <w:ind w:left="1134"/>
        <w:jc w:val="both"/>
        <w:rPr>
          <w:rFonts w:ascii="Times New Roman" w:hAnsi="Times New Roman" w:cs="Times New Roman"/>
        </w:rPr>
      </w:pPr>
      <w:r w:rsidRPr="00AB220D">
        <w:rPr>
          <w:rFonts w:ascii="Times New Roman" w:hAnsi="Times New Roman" w:cs="Times New Roman"/>
        </w:rPr>
        <w:t xml:space="preserve">podbudowa z kruszywa łamanego C50/30 - 35 cm </w:t>
      </w:r>
    </w:p>
    <w:p w14:paraId="62EB77C0" w14:textId="77777777" w:rsidR="00AB220D" w:rsidRDefault="00A52BE2" w:rsidP="00091D08">
      <w:pPr>
        <w:pStyle w:val="Akapitzlist"/>
        <w:numPr>
          <w:ilvl w:val="0"/>
          <w:numId w:val="24"/>
        </w:numPr>
        <w:pBdr>
          <w:top w:val="nil"/>
          <w:left w:val="nil"/>
          <w:bottom w:val="nil"/>
          <w:right w:val="nil"/>
          <w:between w:val="nil"/>
        </w:pBdr>
        <w:spacing w:after="0" w:line="360" w:lineRule="auto"/>
        <w:ind w:left="1134"/>
        <w:jc w:val="both"/>
        <w:rPr>
          <w:rFonts w:ascii="Times New Roman" w:hAnsi="Times New Roman" w:cs="Times New Roman"/>
        </w:rPr>
      </w:pPr>
      <w:r w:rsidRPr="00AB220D">
        <w:rPr>
          <w:rFonts w:ascii="Times New Roman" w:hAnsi="Times New Roman" w:cs="Times New Roman"/>
        </w:rPr>
        <w:lastRenderedPageBreak/>
        <w:t xml:space="preserve">warstwa filtracyjna z piasku średniego - 15 cm </w:t>
      </w:r>
    </w:p>
    <w:p w14:paraId="5BF4084A" w14:textId="77777777" w:rsidR="00AB220D" w:rsidRDefault="00A52BE2" w:rsidP="00091D08">
      <w:pPr>
        <w:pStyle w:val="Akapitzlist"/>
        <w:numPr>
          <w:ilvl w:val="0"/>
          <w:numId w:val="24"/>
        </w:numPr>
        <w:pBdr>
          <w:top w:val="nil"/>
          <w:left w:val="nil"/>
          <w:bottom w:val="nil"/>
          <w:right w:val="nil"/>
          <w:between w:val="nil"/>
        </w:pBdr>
        <w:spacing w:after="0" w:line="360" w:lineRule="auto"/>
        <w:ind w:left="1134"/>
        <w:jc w:val="both"/>
        <w:rPr>
          <w:rFonts w:ascii="Times New Roman" w:hAnsi="Times New Roman" w:cs="Times New Roman"/>
        </w:rPr>
      </w:pPr>
      <w:r w:rsidRPr="00AB220D">
        <w:rPr>
          <w:rFonts w:ascii="Times New Roman" w:hAnsi="Times New Roman" w:cs="Times New Roman"/>
        </w:rPr>
        <w:t xml:space="preserve">grunt nasypowy z różnoziarnistych gruntów niespoistych zagęszczony do IS≥0,98 </w:t>
      </w:r>
    </w:p>
    <w:p w14:paraId="46FAE35D" w14:textId="77777777" w:rsidR="00AB220D" w:rsidRDefault="00A52BE2" w:rsidP="00091D08">
      <w:pPr>
        <w:pStyle w:val="Akapitzlist"/>
        <w:numPr>
          <w:ilvl w:val="0"/>
          <w:numId w:val="24"/>
        </w:numPr>
        <w:pBdr>
          <w:top w:val="nil"/>
          <w:left w:val="nil"/>
          <w:bottom w:val="nil"/>
          <w:right w:val="nil"/>
          <w:between w:val="nil"/>
        </w:pBdr>
        <w:spacing w:after="0" w:line="360" w:lineRule="auto"/>
        <w:ind w:left="1134"/>
        <w:jc w:val="both"/>
        <w:rPr>
          <w:rFonts w:ascii="Times New Roman" w:hAnsi="Times New Roman" w:cs="Times New Roman"/>
        </w:rPr>
      </w:pPr>
      <w:r w:rsidRPr="00AB220D">
        <w:rPr>
          <w:rFonts w:ascii="Times New Roman" w:hAnsi="Times New Roman" w:cs="Times New Roman"/>
        </w:rPr>
        <w:t xml:space="preserve">grunt rodzimy ID≥0,67 </w:t>
      </w:r>
    </w:p>
    <w:p w14:paraId="2C6E44B0" w14:textId="445005CF" w:rsidR="00AB220D" w:rsidRDefault="00A52BE2" w:rsidP="00091D08">
      <w:pPr>
        <w:pStyle w:val="Akapitzlist"/>
        <w:pBdr>
          <w:top w:val="nil"/>
          <w:left w:val="nil"/>
          <w:bottom w:val="nil"/>
          <w:right w:val="nil"/>
          <w:between w:val="nil"/>
        </w:pBdr>
        <w:spacing w:after="0" w:line="360" w:lineRule="auto"/>
        <w:ind w:left="426"/>
        <w:jc w:val="both"/>
        <w:rPr>
          <w:rFonts w:ascii="Times New Roman" w:hAnsi="Times New Roman" w:cs="Times New Roman"/>
        </w:rPr>
      </w:pPr>
      <w:r w:rsidRPr="00AB220D">
        <w:rPr>
          <w:rFonts w:ascii="Times New Roman" w:hAnsi="Times New Roman" w:cs="Times New Roman"/>
        </w:rPr>
        <w:t xml:space="preserve">b) </w:t>
      </w:r>
      <w:r w:rsidR="00091D08">
        <w:rPr>
          <w:rFonts w:ascii="Times New Roman" w:hAnsi="Times New Roman" w:cs="Times New Roman"/>
        </w:rPr>
        <w:t xml:space="preserve">  </w:t>
      </w:r>
      <w:r w:rsidRPr="00AB220D">
        <w:rPr>
          <w:rFonts w:ascii="Times New Roman" w:hAnsi="Times New Roman" w:cs="Times New Roman"/>
        </w:rPr>
        <w:t xml:space="preserve">na obszarze gdzie nie będzie wykonywana wymiana gruntu: </w:t>
      </w:r>
    </w:p>
    <w:p w14:paraId="0C30DDEB" w14:textId="77777777" w:rsidR="00AB220D" w:rsidRDefault="00A52BE2" w:rsidP="00091D08">
      <w:pPr>
        <w:pStyle w:val="Akapitzlist"/>
        <w:numPr>
          <w:ilvl w:val="0"/>
          <w:numId w:val="25"/>
        </w:numPr>
        <w:pBdr>
          <w:top w:val="nil"/>
          <w:left w:val="nil"/>
          <w:bottom w:val="nil"/>
          <w:right w:val="nil"/>
          <w:between w:val="nil"/>
        </w:pBdr>
        <w:spacing w:after="0" w:line="360" w:lineRule="auto"/>
        <w:ind w:left="1134" w:hanging="283"/>
        <w:jc w:val="both"/>
        <w:rPr>
          <w:rFonts w:ascii="Times New Roman" w:hAnsi="Times New Roman" w:cs="Times New Roman"/>
        </w:rPr>
      </w:pPr>
      <w:r w:rsidRPr="00AB220D">
        <w:rPr>
          <w:rFonts w:ascii="Times New Roman" w:hAnsi="Times New Roman" w:cs="Times New Roman"/>
        </w:rPr>
        <w:t xml:space="preserve">kostka betonowa typ H, gr. 8cm, niefazowana - 8 cm </w:t>
      </w:r>
    </w:p>
    <w:p w14:paraId="4BA24E31" w14:textId="77777777" w:rsidR="00AB220D" w:rsidRDefault="00A52BE2" w:rsidP="00091D08">
      <w:pPr>
        <w:pStyle w:val="Akapitzlist"/>
        <w:numPr>
          <w:ilvl w:val="0"/>
          <w:numId w:val="25"/>
        </w:numPr>
        <w:pBdr>
          <w:top w:val="nil"/>
          <w:left w:val="nil"/>
          <w:bottom w:val="nil"/>
          <w:right w:val="nil"/>
          <w:between w:val="nil"/>
        </w:pBdr>
        <w:spacing w:after="0" w:line="360" w:lineRule="auto"/>
        <w:ind w:left="1134" w:hanging="283"/>
        <w:jc w:val="both"/>
        <w:rPr>
          <w:rFonts w:ascii="Times New Roman" w:hAnsi="Times New Roman" w:cs="Times New Roman"/>
        </w:rPr>
      </w:pPr>
      <w:r w:rsidRPr="00AB220D">
        <w:rPr>
          <w:rFonts w:ascii="Times New Roman" w:hAnsi="Times New Roman" w:cs="Times New Roman"/>
        </w:rPr>
        <w:t xml:space="preserve">podsypka cementowo-piaskowa – 4 cm </w:t>
      </w:r>
    </w:p>
    <w:p w14:paraId="51C1CD37" w14:textId="77777777" w:rsidR="00AB220D" w:rsidRDefault="00A52BE2" w:rsidP="00091D08">
      <w:pPr>
        <w:pStyle w:val="Akapitzlist"/>
        <w:numPr>
          <w:ilvl w:val="0"/>
          <w:numId w:val="25"/>
        </w:numPr>
        <w:pBdr>
          <w:top w:val="nil"/>
          <w:left w:val="nil"/>
          <w:bottom w:val="nil"/>
          <w:right w:val="nil"/>
          <w:between w:val="nil"/>
        </w:pBdr>
        <w:spacing w:after="0" w:line="360" w:lineRule="auto"/>
        <w:ind w:left="1134" w:hanging="283"/>
        <w:jc w:val="both"/>
        <w:rPr>
          <w:rFonts w:ascii="Times New Roman" w:hAnsi="Times New Roman" w:cs="Times New Roman"/>
        </w:rPr>
      </w:pPr>
      <w:r w:rsidRPr="00AB220D">
        <w:rPr>
          <w:rFonts w:ascii="Times New Roman" w:hAnsi="Times New Roman" w:cs="Times New Roman"/>
        </w:rPr>
        <w:t xml:space="preserve">podbudowa z kruszywa łamanego C50/30- 35 cm </w:t>
      </w:r>
    </w:p>
    <w:p w14:paraId="6DBDD453" w14:textId="77777777" w:rsidR="00AB220D" w:rsidRDefault="00A52BE2" w:rsidP="00091D08">
      <w:pPr>
        <w:pStyle w:val="Akapitzlist"/>
        <w:numPr>
          <w:ilvl w:val="0"/>
          <w:numId w:val="25"/>
        </w:numPr>
        <w:pBdr>
          <w:top w:val="nil"/>
          <w:left w:val="nil"/>
          <w:bottom w:val="nil"/>
          <w:right w:val="nil"/>
          <w:between w:val="nil"/>
        </w:pBdr>
        <w:spacing w:after="0" w:line="360" w:lineRule="auto"/>
        <w:ind w:left="1134" w:hanging="283"/>
        <w:jc w:val="both"/>
        <w:rPr>
          <w:rFonts w:ascii="Times New Roman" w:hAnsi="Times New Roman" w:cs="Times New Roman"/>
        </w:rPr>
      </w:pPr>
      <w:r w:rsidRPr="00AB220D">
        <w:rPr>
          <w:rFonts w:ascii="Times New Roman" w:hAnsi="Times New Roman" w:cs="Times New Roman"/>
        </w:rPr>
        <w:t xml:space="preserve">stabilizacja gruntu cementem – 20cm </w:t>
      </w:r>
    </w:p>
    <w:p w14:paraId="3F9AAC04" w14:textId="77777777" w:rsidR="00AB220D" w:rsidRDefault="00A52BE2" w:rsidP="00091D08">
      <w:pPr>
        <w:pStyle w:val="Akapitzlist"/>
        <w:numPr>
          <w:ilvl w:val="0"/>
          <w:numId w:val="25"/>
        </w:numPr>
        <w:pBdr>
          <w:top w:val="nil"/>
          <w:left w:val="nil"/>
          <w:bottom w:val="nil"/>
          <w:right w:val="nil"/>
          <w:between w:val="nil"/>
        </w:pBdr>
        <w:spacing w:after="0" w:line="360" w:lineRule="auto"/>
        <w:ind w:left="1134" w:hanging="283"/>
        <w:jc w:val="both"/>
        <w:rPr>
          <w:rFonts w:ascii="Times New Roman" w:hAnsi="Times New Roman" w:cs="Times New Roman"/>
        </w:rPr>
      </w:pPr>
      <w:r w:rsidRPr="00AB220D">
        <w:rPr>
          <w:rFonts w:ascii="Times New Roman" w:hAnsi="Times New Roman" w:cs="Times New Roman"/>
        </w:rPr>
        <w:t xml:space="preserve">grunt nasypowy z różnoziarnistych gruntów niespoistych zagęszczony do IS≥0,98 </w:t>
      </w:r>
    </w:p>
    <w:p w14:paraId="2C1DE8A2" w14:textId="478E77E7" w:rsidR="00A52BE2" w:rsidRPr="00AB220D" w:rsidRDefault="00A52BE2" w:rsidP="00091D08">
      <w:pPr>
        <w:pStyle w:val="Akapitzlist"/>
        <w:numPr>
          <w:ilvl w:val="0"/>
          <w:numId w:val="25"/>
        </w:numPr>
        <w:pBdr>
          <w:top w:val="nil"/>
          <w:left w:val="nil"/>
          <w:bottom w:val="nil"/>
          <w:right w:val="nil"/>
          <w:between w:val="nil"/>
        </w:pBdr>
        <w:spacing w:after="0" w:line="360" w:lineRule="auto"/>
        <w:ind w:left="1134" w:hanging="283"/>
        <w:jc w:val="both"/>
        <w:rPr>
          <w:rFonts w:ascii="Times New Roman" w:hAnsi="Times New Roman" w:cs="Times New Roman"/>
        </w:rPr>
      </w:pPr>
      <w:r w:rsidRPr="00AB220D">
        <w:rPr>
          <w:rFonts w:ascii="Times New Roman" w:hAnsi="Times New Roman" w:cs="Times New Roman"/>
        </w:rPr>
        <w:t>grunt rodzimy ID≥0,67</w:t>
      </w:r>
    </w:p>
    <w:p w14:paraId="6B1A92F9" w14:textId="77777777" w:rsidR="00A52BE2" w:rsidRPr="00D343D4" w:rsidRDefault="00A52BE2" w:rsidP="00091D08">
      <w:pPr>
        <w:pBdr>
          <w:top w:val="nil"/>
          <w:left w:val="nil"/>
          <w:bottom w:val="nil"/>
          <w:right w:val="nil"/>
          <w:between w:val="nil"/>
        </w:pBdr>
        <w:spacing w:after="0" w:line="360" w:lineRule="auto"/>
        <w:ind w:left="1134" w:firstLine="77"/>
        <w:jc w:val="both"/>
        <w:rPr>
          <w:rFonts w:ascii="Times New Roman" w:hAnsi="Times New Roman" w:cs="Times New Roman"/>
        </w:rPr>
      </w:pPr>
    </w:p>
    <w:p w14:paraId="4525E4B5" w14:textId="7EF041B2" w:rsidR="00A52BE2" w:rsidRPr="00D343D4" w:rsidRDefault="00A52BE2" w:rsidP="00A52BE2">
      <w:pPr>
        <w:pStyle w:val="Akapitzlist"/>
        <w:numPr>
          <w:ilvl w:val="0"/>
          <w:numId w:val="1"/>
        </w:numPr>
        <w:pBdr>
          <w:top w:val="nil"/>
          <w:left w:val="nil"/>
          <w:bottom w:val="nil"/>
          <w:right w:val="nil"/>
          <w:between w:val="nil"/>
        </w:pBdr>
        <w:spacing w:after="0" w:line="360" w:lineRule="auto"/>
        <w:jc w:val="both"/>
        <w:rPr>
          <w:rFonts w:ascii="Times New Roman" w:eastAsia="Times New Roman" w:hAnsi="Times New Roman" w:cs="Times New Roman"/>
          <w:color w:val="000000"/>
        </w:rPr>
      </w:pPr>
      <w:r w:rsidRPr="00D343D4">
        <w:rPr>
          <w:rFonts w:ascii="Times New Roman" w:hAnsi="Times New Roman" w:cs="Times New Roman"/>
        </w:rPr>
        <w:t xml:space="preserve">WARUNKI OCHRONY PRZECIWPOŻAROWEJ </w:t>
      </w:r>
    </w:p>
    <w:p w14:paraId="66B5EAE3" w14:textId="77777777" w:rsidR="00D343D4" w:rsidRPr="00D343D4" w:rsidRDefault="00D343D4" w:rsidP="00D343D4">
      <w:pPr>
        <w:spacing w:line="360" w:lineRule="auto"/>
        <w:jc w:val="both"/>
        <w:rPr>
          <w:rFonts w:ascii="Times New Roman" w:hAnsi="Times New Roman" w:cs="Times New Roman"/>
          <w:b/>
          <w:bCs/>
        </w:rPr>
      </w:pPr>
      <w:r w:rsidRPr="00D343D4">
        <w:rPr>
          <w:rFonts w:ascii="Times New Roman" w:hAnsi="Times New Roman" w:cs="Times New Roman"/>
          <w:b/>
          <w:bCs/>
        </w:rPr>
        <w:t>a) Informacje o powierzchni zabudowy, wysokości i liczbie kondygnacji.</w:t>
      </w:r>
    </w:p>
    <w:p w14:paraId="6C00F25C"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STREFA POŻAROWA ZL III (SP1)</w:t>
      </w:r>
    </w:p>
    <w:p w14:paraId="7B5EA2D6"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 xml:space="preserve">Główne parametry budynku kontenerowego. </w:t>
      </w:r>
    </w:p>
    <w:p w14:paraId="7899EFD6" w14:textId="456897D1"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 powierzchnia użytkowa: 90,</w:t>
      </w:r>
      <w:r w:rsidR="0045755F">
        <w:rPr>
          <w:rFonts w:ascii="Times New Roman" w:hAnsi="Times New Roman" w:cs="Times New Roman"/>
        </w:rPr>
        <w:t>29</w:t>
      </w:r>
      <w:r w:rsidRPr="00D343D4">
        <w:rPr>
          <w:rFonts w:ascii="Times New Roman" w:hAnsi="Times New Roman" w:cs="Times New Roman"/>
        </w:rPr>
        <w:t xml:space="preserve"> m²</w:t>
      </w:r>
    </w:p>
    <w:p w14:paraId="4492EDF0" w14:textId="667992A9"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ab/>
        <w:t>- wysokość: 2,</w:t>
      </w:r>
      <w:r w:rsidR="0045755F">
        <w:rPr>
          <w:rFonts w:ascii="Times New Roman" w:hAnsi="Times New Roman" w:cs="Times New Roman"/>
        </w:rPr>
        <w:t>8</w:t>
      </w:r>
      <w:r w:rsidRPr="00D343D4">
        <w:rPr>
          <w:rFonts w:ascii="Times New Roman" w:hAnsi="Times New Roman" w:cs="Times New Roman"/>
        </w:rPr>
        <w:t>2 m</w:t>
      </w:r>
    </w:p>
    <w:p w14:paraId="53BEDA24"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ab/>
        <w:t>- ilość kondygnacji: 1</w:t>
      </w:r>
    </w:p>
    <w:p w14:paraId="5BC37BA1" w14:textId="04E1DE41"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ab/>
        <w:t>- kubatura brutto: 2</w:t>
      </w:r>
      <w:r w:rsidR="0045755F">
        <w:rPr>
          <w:rFonts w:ascii="Times New Roman" w:hAnsi="Times New Roman" w:cs="Times New Roman"/>
        </w:rPr>
        <w:t>25</w:t>
      </w:r>
      <w:r w:rsidRPr="00D343D4">
        <w:rPr>
          <w:rFonts w:ascii="Times New Roman" w:hAnsi="Times New Roman" w:cs="Times New Roman"/>
        </w:rPr>
        <w:t>,</w:t>
      </w:r>
      <w:r w:rsidR="0045755F">
        <w:rPr>
          <w:rFonts w:ascii="Times New Roman" w:hAnsi="Times New Roman" w:cs="Times New Roman"/>
        </w:rPr>
        <w:t>7</w:t>
      </w:r>
      <w:r w:rsidRPr="00D343D4">
        <w:rPr>
          <w:rFonts w:ascii="Times New Roman" w:hAnsi="Times New Roman" w:cs="Times New Roman"/>
        </w:rPr>
        <w:t>2 m³</w:t>
      </w:r>
    </w:p>
    <w:p w14:paraId="756AC68C" w14:textId="57F54023"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ab/>
        <w:t>- szerokość: 1</w:t>
      </w:r>
      <w:r w:rsidR="0045755F">
        <w:rPr>
          <w:rFonts w:ascii="Times New Roman" w:hAnsi="Times New Roman" w:cs="Times New Roman"/>
        </w:rPr>
        <w:t>2</w:t>
      </w:r>
      <w:r w:rsidRPr="00D343D4">
        <w:rPr>
          <w:rFonts w:ascii="Times New Roman" w:hAnsi="Times New Roman" w:cs="Times New Roman"/>
        </w:rPr>
        <w:t>,</w:t>
      </w:r>
      <w:r w:rsidR="0045755F">
        <w:rPr>
          <w:rFonts w:ascii="Times New Roman" w:hAnsi="Times New Roman" w:cs="Times New Roman"/>
        </w:rPr>
        <w:t>0</w:t>
      </w:r>
      <w:r w:rsidRPr="00D343D4">
        <w:rPr>
          <w:rFonts w:ascii="Times New Roman" w:hAnsi="Times New Roman" w:cs="Times New Roman"/>
        </w:rPr>
        <w:t>5 m</w:t>
      </w:r>
    </w:p>
    <w:p w14:paraId="1C4FDAC1" w14:textId="00E070D4"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ab/>
        <w:t xml:space="preserve">- długość: </w:t>
      </w:r>
      <w:r w:rsidR="0045755F">
        <w:rPr>
          <w:rFonts w:ascii="Times New Roman" w:hAnsi="Times New Roman" w:cs="Times New Roman"/>
        </w:rPr>
        <w:t>10</w:t>
      </w:r>
      <w:r w:rsidRPr="00D343D4">
        <w:rPr>
          <w:rFonts w:ascii="Times New Roman" w:hAnsi="Times New Roman" w:cs="Times New Roman"/>
        </w:rPr>
        <w:t>,</w:t>
      </w:r>
      <w:r w:rsidR="0045755F">
        <w:rPr>
          <w:rFonts w:ascii="Times New Roman" w:hAnsi="Times New Roman" w:cs="Times New Roman"/>
        </w:rPr>
        <w:t>57</w:t>
      </w:r>
      <w:r w:rsidRPr="00D343D4">
        <w:rPr>
          <w:rFonts w:ascii="Times New Roman" w:hAnsi="Times New Roman" w:cs="Times New Roman"/>
        </w:rPr>
        <w:t xml:space="preserve"> m</w:t>
      </w:r>
    </w:p>
    <w:p w14:paraId="3E87D530" w14:textId="77777777" w:rsidR="00D343D4" w:rsidRPr="00D343D4" w:rsidRDefault="00D343D4" w:rsidP="00D343D4">
      <w:pPr>
        <w:spacing w:after="0" w:line="360" w:lineRule="auto"/>
        <w:jc w:val="both"/>
        <w:rPr>
          <w:rFonts w:ascii="Times New Roman" w:hAnsi="Times New Roman" w:cs="Times New Roman"/>
        </w:rPr>
      </w:pPr>
    </w:p>
    <w:p w14:paraId="7C0A5951"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STREFA POŻAROWA PM (SP2)</w:t>
      </w:r>
    </w:p>
    <w:p w14:paraId="3411722F"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Główne parametry wiaty</w:t>
      </w:r>
    </w:p>
    <w:p w14:paraId="1C56555C"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ab/>
        <w:t>- powierzchnia przykryta zadaszeniem: 309,12 m²</w:t>
      </w:r>
    </w:p>
    <w:p w14:paraId="37156D8F"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ab/>
        <w:t>- wysokość: 6,97 m</w:t>
      </w:r>
    </w:p>
    <w:p w14:paraId="4C18D732"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ab/>
        <w:t>- ilość kondygnacji: 1</w:t>
      </w:r>
    </w:p>
    <w:p w14:paraId="7004879B"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ab/>
        <w:t>- szerokość: 44,16 m</w:t>
      </w:r>
    </w:p>
    <w:p w14:paraId="78D33B78"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ab/>
        <w:t>- długość: 7,00 m</w:t>
      </w:r>
    </w:p>
    <w:p w14:paraId="5A9D55AA"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Główne parametry magazynu odpadów niebezpiecznych i magazynu ZSSiE</w:t>
      </w:r>
    </w:p>
    <w:p w14:paraId="60EC4A53"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ab/>
        <w:t>- powierzchnia zabudowy: 47,19 m²</w:t>
      </w:r>
    </w:p>
    <w:p w14:paraId="63EC3DBF"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ab/>
        <w:t>- wysokość: 3,91 m</w:t>
      </w:r>
    </w:p>
    <w:p w14:paraId="7909C24B"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ab/>
        <w:t>- ilość kondygnacji: 1</w:t>
      </w:r>
    </w:p>
    <w:p w14:paraId="066FA565"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ab/>
        <w:t>- kubatura brutto: 169,88 m³</w:t>
      </w:r>
    </w:p>
    <w:p w14:paraId="0428C7C5"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ab/>
        <w:t>- szerokość: 6,74 m</w:t>
      </w:r>
    </w:p>
    <w:p w14:paraId="2B848D43"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ab/>
        <w:t>- długość: 7,00 m</w:t>
      </w:r>
    </w:p>
    <w:p w14:paraId="172BFBC3"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lastRenderedPageBreak/>
        <w:t>Główne parametry placu magazynowego</w:t>
      </w:r>
    </w:p>
    <w:p w14:paraId="0D663911"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 powierzchnia: 146,61 m²</w:t>
      </w:r>
    </w:p>
    <w:p w14:paraId="25A7F0C2" w14:textId="77777777" w:rsidR="00D343D4" w:rsidRPr="00D343D4" w:rsidRDefault="00D343D4" w:rsidP="00D343D4">
      <w:pPr>
        <w:spacing w:after="0" w:line="360" w:lineRule="auto"/>
        <w:jc w:val="both"/>
        <w:rPr>
          <w:rFonts w:ascii="Times New Roman" w:hAnsi="Times New Roman" w:cs="Times New Roman"/>
          <w:b/>
          <w:bCs/>
        </w:rPr>
      </w:pPr>
    </w:p>
    <w:p w14:paraId="36CC0311" w14:textId="77777777" w:rsidR="00D343D4" w:rsidRPr="00D343D4" w:rsidRDefault="00D343D4" w:rsidP="00D343D4">
      <w:pPr>
        <w:spacing w:line="360" w:lineRule="auto"/>
        <w:jc w:val="both"/>
        <w:rPr>
          <w:rFonts w:ascii="Times New Roman" w:hAnsi="Times New Roman" w:cs="Times New Roman"/>
          <w:b/>
          <w:bCs/>
        </w:rPr>
      </w:pPr>
      <w:r w:rsidRPr="00D343D4">
        <w:rPr>
          <w:rFonts w:ascii="Times New Roman" w:hAnsi="Times New Roman" w:cs="Times New Roman"/>
          <w:b/>
          <w:bCs/>
        </w:rPr>
        <w:t>b) Charakterystykę zagrożenia pożarowego, w tym informacje o parametrach pożarowych materiałów niebezpiecznych pożarowo oraz zagrożeniach wynikających z procesów technologicznych, a także w zależności od potrzeb –charakterystykę pożarów przyjętych do celów projektowych.</w:t>
      </w:r>
    </w:p>
    <w:p w14:paraId="4B9E6CAE" w14:textId="77777777" w:rsidR="00D343D4" w:rsidRPr="00D343D4" w:rsidRDefault="00D343D4" w:rsidP="00D343D4">
      <w:pPr>
        <w:spacing w:line="360" w:lineRule="auto"/>
        <w:jc w:val="both"/>
        <w:rPr>
          <w:rFonts w:ascii="Times New Roman" w:hAnsi="Times New Roman" w:cs="Times New Roman"/>
        </w:rPr>
      </w:pPr>
      <w:r w:rsidRPr="00D343D4">
        <w:rPr>
          <w:rFonts w:ascii="Times New Roman" w:hAnsi="Times New Roman" w:cs="Times New Roman"/>
        </w:rPr>
        <w:t xml:space="preserve">Parametry pożarowe materiałów podstawowych: </w:t>
      </w:r>
    </w:p>
    <w:p w14:paraId="17BC3052"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Papier, karton  – wartość średnia:</w:t>
      </w:r>
    </w:p>
    <w:p w14:paraId="29967CDA" w14:textId="0902446E"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 temperatura zapłonu 220ºC,</w:t>
      </w:r>
      <w:r w:rsidR="00427163">
        <w:rPr>
          <w:rFonts w:ascii="Times New Roman" w:hAnsi="Times New Roman" w:cs="Times New Roman"/>
        </w:rPr>
        <w:t>0</w:t>
      </w:r>
    </w:p>
    <w:p w14:paraId="0D40807B"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 temperatura samozapłonu 400ºC,</w:t>
      </w:r>
    </w:p>
    <w:p w14:paraId="7E8D9485"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Tworzywo sztuczne – dane uśrednione:</w:t>
      </w:r>
    </w:p>
    <w:p w14:paraId="1887A81B"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 temperatura zapłonu powyżej 350ºC w zależności od rodzaju,</w:t>
      </w:r>
    </w:p>
    <w:p w14:paraId="2748DBF7"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 temperatura samozapłonu powyżej 400ºC,</w:t>
      </w:r>
    </w:p>
    <w:p w14:paraId="312B6980"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Tkaniny:</w:t>
      </w:r>
    </w:p>
    <w:p w14:paraId="697B1403"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 temperatura zapłonu- powyżej 200 ºC,</w:t>
      </w:r>
    </w:p>
    <w:p w14:paraId="31BB9FFE"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Drewno - sosna:</w:t>
      </w:r>
    </w:p>
    <w:p w14:paraId="05F59224"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 temperatura zapłonu 210ºC,</w:t>
      </w:r>
    </w:p>
    <w:p w14:paraId="38F431C4"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 temperatura samozapłonu 365ºC,</w:t>
      </w:r>
      <w:r w:rsidRPr="00D343D4">
        <w:rPr>
          <w:rFonts w:ascii="Times New Roman" w:hAnsi="Times New Roman" w:cs="Times New Roman"/>
          <w:color w:val="FF0000"/>
        </w:rPr>
        <w:t xml:space="preserve"> </w:t>
      </w:r>
    </w:p>
    <w:p w14:paraId="0B25F902" w14:textId="77777777" w:rsidR="00D343D4" w:rsidRPr="00D343D4" w:rsidRDefault="00D343D4" w:rsidP="00D343D4">
      <w:pPr>
        <w:spacing w:after="0" w:line="360" w:lineRule="auto"/>
        <w:jc w:val="both"/>
        <w:rPr>
          <w:rFonts w:ascii="Times New Roman" w:hAnsi="Times New Roman" w:cs="Times New Roman"/>
        </w:rPr>
      </w:pPr>
    </w:p>
    <w:p w14:paraId="4ACE7C2C" w14:textId="77777777" w:rsidR="00D343D4" w:rsidRPr="00D343D4" w:rsidRDefault="00D343D4" w:rsidP="00D343D4">
      <w:pPr>
        <w:spacing w:line="360" w:lineRule="auto"/>
        <w:jc w:val="both"/>
        <w:rPr>
          <w:rFonts w:ascii="Times New Roman" w:hAnsi="Times New Roman" w:cs="Times New Roman"/>
          <w:b/>
          <w:bCs/>
        </w:rPr>
      </w:pPr>
      <w:r w:rsidRPr="00D343D4">
        <w:rPr>
          <w:rFonts w:ascii="Times New Roman" w:hAnsi="Times New Roman" w:cs="Times New Roman"/>
          <w:b/>
          <w:bCs/>
        </w:rPr>
        <w:t>c) Informacje o klasyfikacji pożarowej z uwagi na przeznaczenie i sposób użytkowania.</w:t>
      </w:r>
    </w:p>
    <w:p w14:paraId="6E7E7188"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STREFA POŻAROWA ZL III (SP1)</w:t>
      </w:r>
    </w:p>
    <w:p w14:paraId="03D66E8A" w14:textId="428133B4"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W budynku kontenerowym zaprojektowano pomieszczenie biurowe, kącik rzeczy używanych, punkt napraw oraz węzeł sanitarny, dlatego obiekt został zaklasyfikowany do strefy pożarowej SP1- kategoria zagrożenia ludzi ZL III o powierzchni zabudowy 100,</w:t>
      </w:r>
      <w:r w:rsidR="0045755F">
        <w:rPr>
          <w:rFonts w:ascii="Times New Roman" w:hAnsi="Times New Roman" w:cs="Times New Roman"/>
        </w:rPr>
        <w:t xml:space="preserve">25 </w:t>
      </w:r>
      <w:r w:rsidRPr="00D343D4">
        <w:rPr>
          <w:rFonts w:ascii="Times New Roman" w:hAnsi="Times New Roman" w:cs="Times New Roman"/>
        </w:rPr>
        <w:t xml:space="preserve">m². W budynku będą znajdować się 2-3 osoby. </w:t>
      </w:r>
    </w:p>
    <w:p w14:paraId="545B489F" w14:textId="77777777" w:rsidR="00D343D4" w:rsidRPr="00D343D4" w:rsidRDefault="00D343D4" w:rsidP="00D343D4">
      <w:pPr>
        <w:spacing w:after="0" w:line="360" w:lineRule="auto"/>
        <w:jc w:val="both"/>
        <w:rPr>
          <w:rFonts w:ascii="Times New Roman" w:hAnsi="Times New Roman" w:cs="Times New Roman"/>
          <w:color w:val="FF0000"/>
        </w:rPr>
      </w:pPr>
    </w:p>
    <w:p w14:paraId="4CFDE735" w14:textId="77777777" w:rsidR="00D343D4" w:rsidRPr="00D343D4" w:rsidRDefault="00D343D4" w:rsidP="00D343D4">
      <w:pPr>
        <w:spacing w:after="0" w:line="360" w:lineRule="auto"/>
        <w:jc w:val="both"/>
        <w:rPr>
          <w:rFonts w:ascii="Times New Roman" w:hAnsi="Times New Roman" w:cs="Times New Roman"/>
          <w:color w:val="auto"/>
        </w:rPr>
      </w:pPr>
      <w:r w:rsidRPr="00D343D4">
        <w:rPr>
          <w:rFonts w:ascii="Times New Roman" w:hAnsi="Times New Roman" w:cs="Times New Roman"/>
        </w:rPr>
        <w:t>STREFA POŻAROWA PM (SP2)</w:t>
      </w:r>
    </w:p>
    <w:p w14:paraId="439BC83A"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 xml:space="preserve">Strefa pożarowa SP2-PM dzieli się na dwie sekcje magazynowe. </w:t>
      </w:r>
    </w:p>
    <w:p w14:paraId="4A5D2918"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1) Wiata magazynowa o powierzchni  309,12 m² wraz z magazynem odpadów niebezpiecznych i magazynem ZSEiE o powierzchni 47,19 m². Dwa obiekty znajdujące się w sekcji magazynowej łącznie mają powierzchnię 356,31m², a ich obciążenie ogniowe wynosi 1000MJ/m² &lt; 1328,76 MJ/m² &lt; 2000 MJ/m².</w:t>
      </w:r>
    </w:p>
    <w:p w14:paraId="72FE5741"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2) Plac magazynowy o powierzchni 146,61m² oraz obciążeniu ogniowym 500MJ/m²&lt;654,80MJ/m² &lt; 1000 MJ/m².</w:t>
      </w:r>
    </w:p>
    <w:p w14:paraId="22665B24"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Łączna powierzchnia strefy pożarowej wynosi 502,92 m², a obciążenie ogniowe 991,78 MJ/m².</w:t>
      </w:r>
    </w:p>
    <w:p w14:paraId="4BC337BD"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lastRenderedPageBreak/>
        <w:t xml:space="preserve">W tej strefie pożarowej nie przewiduje się osób przebywających na stałe. </w:t>
      </w:r>
    </w:p>
    <w:p w14:paraId="1B3E2853" w14:textId="77777777" w:rsidR="00D343D4" w:rsidRPr="00D343D4" w:rsidRDefault="00D343D4" w:rsidP="00D343D4">
      <w:pPr>
        <w:spacing w:after="0" w:line="360" w:lineRule="auto"/>
        <w:jc w:val="both"/>
        <w:rPr>
          <w:rFonts w:ascii="Times New Roman" w:hAnsi="Times New Roman" w:cs="Times New Roman"/>
        </w:rPr>
      </w:pPr>
    </w:p>
    <w:p w14:paraId="3A9DC9C0" w14:textId="77777777" w:rsidR="00D343D4" w:rsidRPr="00D343D4" w:rsidRDefault="00D343D4" w:rsidP="00D343D4">
      <w:pPr>
        <w:spacing w:line="360" w:lineRule="auto"/>
        <w:jc w:val="both"/>
        <w:rPr>
          <w:rFonts w:ascii="Times New Roman" w:hAnsi="Times New Roman" w:cs="Times New Roman"/>
          <w:b/>
          <w:bCs/>
        </w:rPr>
      </w:pPr>
      <w:r w:rsidRPr="00D343D4">
        <w:rPr>
          <w:rFonts w:ascii="Times New Roman" w:hAnsi="Times New Roman" w:cs="Times New Roman"/>
          <w:b/>
          <w:bCs/>
        </w:rPr>
        <w:t>d) Informacje o kategorii zagrożenia ludzi oraz przewidywanej liczbie osób na każdej kondygnacji, a także w pomieszczeniach, których drzwi ewakuacyjne powinny otwierać się na zewnątrz pomieszczeń.</w:t>
      </w:r>
    </w:p>
    <w:p w14:paraId="52519D2C"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STREFA POŻAROWA ZL III (SP1)</w:t>
      </w:r>
    </w:p>
    <w:p w14:paraId="58E04F41" w14:textId="28C2650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W budynku zaliczonym do kategorii ZL III SP1 będą pracowały 2-3 osoby. Jest to obiekt jednokondygnacyjny. Drzwi znajdujące się na drodze ewakuacyjnej, czyli w pomieszczeniach 1.1, 1.7, 1.11, 1.12 powinny otwierać się na zewnątrz.</w:t>
      </w:r>
    </w:p>
    <w:p w14:paraId="304D667A"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STREFA POŻAROWA PM (SP2)</w:t>
      </w:r>
    </w:p>
    <w:p w14:paraId="24612572"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Pod wiatą oraz w magazynach nie będą przebywały osoby na stałe. Do magazynów dostęp będą mieli pracownicy, którzy po odbiorze sprzętu umieszczą go w odpowiednim miejscu, a następnie opuszczą magazyn. Drzwi do magazynów zaprojektowano, aby otwierały się na zewnątrz. Pod wiatami będą znajdowały się kontenery, do których użytkownicy punktu będą mogli wyrzucać odpady, jest to chwilowa obecność osób w tym miejscu.</w:t>
      </w:r>
    </w:p>
    <w:p w14:paraId="3DE6590F" w14:textId="77777777" w:rsidR="00D343D4" w:rsidRPr="00D343D4" w:rsidRDefault="00D343D4" w:rsidP="00D343D4">
      <w:pPr>
        <w:spacing w:line="360" w:lineRule="auto"/>
        <w:jc w:val="both"/>
        <w:rPr>
          <w:rFonts w:ascii="Times New Roman" w:hAnsi="Times New Roman" w:cs="Times New Roman"/>
          <w:b/>
          <w:bCs/>
        </w:rPr>
      </w:pPr>
    </w:p>
    <w:p w14:paraId="48F37BB3" w14:textId="77777777" w:rsidR="00D343D4" w:rsidRPr="00D343D4" w:rsidRDefault="00D343D4" w:rsidP="00D343D4">
      <w:pPr>
        <w:spacing w:line="360" w:lineRule="auto"/>
        <w:jc w:val="both"/>
        <w:rPr>
          <w:rFonts w:ascii="Times New Roman" w:hAnsi="Times New Roman" w:cs="Times New Roman"/>
          <w:b/>
          <w:bCs/>
        </w:rPr>
      </w:pPr>
      <w:r w:rsidRPr="00D343D4">
        <w:rPr>
          <w:rFonts w:ascii="Times New Roman" w:hAnsi="Times New Roman" w:cs="Times New Roman"/>
          <w:b/>
          <w:bCs/>
        </w:rPr>
        <w:t>e) Informacje o podziale na strefy pożarowe oraz strefy dymowe wraz z określeniem sposobu jego wykonania.</w:t>
      </w:r>
    </w:p>
    <w:p w14:paraId="3FDD6768" w14:textId="77777777" w:rsidR="00D343D4" w:rsidRPr="00D343D4" w:rsidRDefault="00D343D4" w:rsidP="00D343D4">
      <w:pPr>
        <w:spacing w:after="0" w:line="360" w:lineRule="auto"/>
        <w:jc w:val="both"/>
        <w:rPr>
          <w:rFonts w:ascii="Times New Roman" w:hAnsi="Times New Roman" w:cs="Times New Roman"/>
          <w:color w:val="FF0000"/>
        </w:rPr>
      </w:pPr>
      <w:r w:rsidRPr="00D343D4">
        <w:rPr>
          <w:rFonts w:ascii="Times New Roman" w:hAnsi="Times New Roman" w:cs="Times New Roman"/>
        </w:rPr>
        <w:t>Budynek kontenerowy o funkcji usługowej będzie stanowił jedną strefą pożarową SP1- ZL III. Reszta obiektów (magazyn ZSEiE i magazyn materiałów niebezpiecznych, wiata magazynowa, plac magazynowy) zlokalizowanych na terenie działek objętych opracowaniem stanowi jedną strefę pożarową PM- SP2 o powierzchni  502,92 m² oraz obciążeniu ogniowym 991,78 MJ/m². SP2 dzieli się na dwie sekcje magazynowe:</w:t>
      </w:r>
    </w:p>
    <w:p w14:paraId="2BD4D168" w14:textId="77777777" w:rsidR="00D343D4" w:rsidRPr="00D343D4" w:rsidRDefault="00D343D4" w:rsidP="00D343D4">
      <w:pPr>
        <w:spacing w:after="0" w:line="360" w:lineRule="auto"/>
        <w:jc w:val="both"/>
        <w:rPr>
          <w:rFonts w:ascii="Times New Roman" w:hAnsi="Times New Roman" w:cs="Times New Roman"/>
          <w:color w:val="auto"/>
        </w:rPr>
      </w:pPr>
      <w:r w:rsidRPr="00D343D4">
        <w:rPr>
          <w:rFonts w:ascii="Times New Roman" w:hAnsi="Times New Roman" w:cs="Times New Roman"/>
        </w:rPr>
        <w:t>1) Wiata magazynowa o powierzchni  309,12 m² wraz z magazynem odpadów niebezpiecznych i magazynem ZSSiE o powierzchni 47,19 m². Dwa obiekty znajdujące się w sekcji magazynowej łącznie mają powierzchnię 356,31m², a ich obciążenie ogniowe wynosi 1000MJ/m² &lt; 1328,76 MJ/m² &lt; 2000 MJ/m².</w:t>
      </w:r>
    </w:p>
    <w:p w14:paraId="1E724758"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2) Plac magazynowy o powierzchni 146,61m² oraz obciążeniu ogniowym 500MJ/m²&lt;654,80MJ/m² &lt; 1000 MJ/m².</w:t>
      </w:r>
    </w:p>
    <w:p w14:paraId="2127B62A" w14:textId="77777777" w:rsidR="00D343D4" w:rsidRPr="00D343D4" w:rsidRDefault="00D343D4" w:rsidP="00D343D4">
      <w:pPr>
        <w:spacing w:after="0" w:line="360" w:lineRule="auto"/>
        <w:jc w:val="both"/>
        <w:rPr>
          <w:rFonts w:ascii="Times New Roman" w:hAnsi="Times New Roman" w:cs="Times New Roman"/>
        </w:rPr>
      </w:pPr>
    </w:p>
    <w:p w14:paraId="0B842FC5" w14:textId="77BD1537" w:rsidR="00D343D4" w:rsidRPr="00D343D4" w:rsidRDefault="00D343D4" w:rsidP="00D343D4">
      <w:pPr>
        <w:spacing w:line="360" w:lineRule="auto"/>
        <w:jc w:val="both"/>
        <w:rPr>
          <w:rFonts w:ascii="Times New Roman" w:hAnsi="Times New Roman" w:cs="Times New Roman"/>
          <w:b/>
          <w:bCs/>
        </w:rPr>
      </w:pPr>
      <w:r w:rsidRPr="00D343D4">
        <w:rPr>
          <w:rFonts w:ascii="Times New Roman" w:hAnsi="Times New Roman" w:cs="Times New Roman"/>
          <w:b/>
          <w:bCs/>
        </w:rPr>
        <w:t xml:space="preserve">f) Maksymalną gęstość obciążenia ogniowego poszczególnych stref pożarowych PM wraz </w:t>
      </w:r>
      <w:r w:rsidR="002E7AD5">
        <w:rPr>
          <w:rFonts w:ascii="Times New Roman" w:hAnsi="Times New Roman" w:cs="Times New Roman"/>
          <w:b/>
          <w:bCs/>
        </w:rPr>
        <w:br/>
      </w:r>
      <w:r w:rsidRPr="00D343D4">
        <w:rPr>
          <w:rFonts w:ascii="Times New Roman" w:hAnsi="Times New Roman" w:cs="Times New Roman"/>
          <w:b/>
          <w:bCs/>
        </w:rPr>
        <w:t>z warunkami przyjętymi do jej określenia.</w:t>
      </w:r>
    </w:p>
    <w:p w14:paraId="6929491E" w14:textId="77777777" w:rsidR="00D343D4" w:rsidRPr="00D343D4" w:rsidRDefault="00D343D4" w:rsidP="00D343D4">
      <w:pPr>
        <w:spacing w:line="360" w:lineRule="auto"/>
        <w:jc w:val="both"/>
        <w:rPr>
          <w:rFonts w:ascii="Times New Roman" w:hAnsi="Times New Roman" w:cs="Times New Roman"/>
        </w:rPr>
      </w:pPr>
      <w:r w:rsidRPr="00D343D4">
        <w:rPr>
          <w:rFonts w:ascii="Times New Roman" w:hAnsi="Times New Roman" w:cs="Times New Roman"/>
        </w:rPr>
        <w:t xml:space="preserve">Obciążenie ogniowe dla wiaty oraz magazynów jest liczone jako dla oddzielnej sekcji magazynowej. Obszar wiaty wynosi 309,12m², natomiast powierzchnia magazynów wynosi 47,19 m². </w:t>
      </w:r>
    </w:p>
    <w:p w14:paraId="6FE6F8B6"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lastRenderedPageBreak/>
        <w:t>Obciążenie dla wiaty:</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7"/>
        <w:gridCol w:w="4828"/>
        <w:gridCol w:w="1134"/>
        <w:gridCol w:w="1418"/>
        <w:gridCol w:w="1275"/>
      </w:tblGrid>
      <w:tr w:rsidR="00D343D4" w:rsidRPr="00D343D4" w14:paraId="1F29260C" w14:textId="77777777" w:rsidTr="00D343D4">
        <w:trPr>
          <w:trHeight w:val="330"/>
        </w:trPr>
        <w:tc>
          <w:tcPr>
            <w:tcW w:w="407" w:type="dxa"/>
            <w:tcBorders>
              <w:top w:val="single" w:sz="4" w:space="0" w:color="auto"/>
              <w:left w:val="single" w:sz="4" w:space="0" w:color="auto"/>
              <w:bottom w:val="single" w:sz="4" w:space="0" w:color="auto"/>
              <w:right w:val="single" w:sz="4" w:space="0" w:color="auto"/>
            </w:tcBorders>
            <w:vAlign w:val="center"/>
            <w:hideMark/>
          </w:tcPr>
          <w:p w14:paraId="0AE03EC7"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Lp</w:t>
            </w:r>
          </w:p>
        </w:tc>
        <w:tc>
          <w:tcPr>
            <w:tcW w:w="4828" w:type="dxa"/>
            <w:tcBorders>
              <w:top w:val="single" w:sz="4" w:space="0" w:color="auto"/>
              <w:left w:val="single" w:sz="4" w:space="0" w:color="auto"/>
              <w:bottom w:val="single" w:sz="4" w:space="0" w:color="auto"/>
              <w:right w:val="single" w:sz="4" w:space="0" w:color="auto"/>
            </w:tcBorders>
            <w:vAlign w:val="center"/>
            <w:hideMark/>
          </w:tcPr>
          <w:p w14:paraId="57D5180E"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Nazwa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08C108"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Ilość [kg]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E2119E"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Qc [MJ/kg]</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CABFB4"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Qd [MJ]</w:t>
            </w:r>
          </w:p>
        </w:tc>
      </w:tr>
      <w:tr w:rsidR="00D343D4" w:rsidRPr="00D343D4" w14:paraId="0A0E22CC" w14:textId="77777777" w:rsidTr="00D343D4">
        <w:trPr>
          <w:trHeight w:val="330"/>
        </w:trPr>
        <w:tc>
          <w:tcPr>
            <w:tcW w:w="407" w:type="dxa"/>
            <w:tcBorders>
              <w:top w:val="single" w:sz="4" w:space="0" w:color="auto"/>
              <w:left w:val="single" w:sz="4" w:space="0" w:color="auto"/>
              <w:bottom w:val="single" w:sz="4" w:space="0" w:color="auto"/>
              <w:right w:val="single" w:sz="4" w:space="0" w:color="auto"/>
            </w:tcBorders>
            <w:vAlign w:val="center"/>
            <w:hideMark/>
          </w:tcPr>
          <w:p w14:paraId="08A5630B" w14:textId="77777777" w:rsidR="00D343D4" w:rsidRPr="00D343D4" w:rsidRDefault="00D343D4" w:rsidP="00D343D4">
            <w:pPr>
              <w:spacing w:after="0"/>
              <w:jc w:val="both"/>
              <w:rPr>
                <w:rFonts w:ascii="Times New Roman" w:eastAsia="Times New Roman" w:hAnsi="Times New Roman" w:cs="Times New Roman"/>
              </w:rPr>
            </w:pPr>
            <w:r w:rsidRPr="00D343D4">
              <w:rPr>
                <w:rFonts w:ascii="Times New Roman" w:eastAsia="Times New Roman" w:hAnsi="Times New Roman" w:cs="Times New Roman"/>
              </w:rPr>
              <w:t>1</w:t>
            </w:r>
          </w:p>
        </w:tc>
        <w:tc>
          <w:tcPr>
            <w:tcW w:w="4828" w:type="dxa"/>
            <w:tcBorders>
              <w:top w:val="single" w:sz="4" w:space="0" w:color="auto"/>
              <w:left w:val="single" w:sz="4" w:space="0" w:color="auto"/>
              <w:bottom w:val="single" w:sz="4" w:space="0" w:color="auto"/>
              <w:right w:val="single" w:sz="4" w:space="0" w:color="auto"/>
            </w:tcBorders>
            <w:vAlign w:val="center"/>
            <w:hideMark/>
          </w:tcPr>
          <w:p w14:paraId="4BD557D0" w14:textId="77777777" w:rsidR="00D343D4" w:rsidRPr="00D343D4" w:rsidRDefault="00D343D4" w:rsidP="00D343D4">
            <w:pPr>
              <w:spacing w:after="0"/>
              <w:jc w:val="both"/>
              <w:rPr>
                <w:rFonts w:ascii="Times New Roman" w:eastAsia="Times New Roman" w:hAnsi="Times New Roman" w:cs="Times New Roman"/>
              </w:rPr>
            </w:pPr>
            <w:r w:rsidRPr="00D343D4">
              <w:rPr>
                <w:rFonts w:ascii="Times New Roman" w:eastAsia="Times New Roman" w:hAnsi="Times New Roman" w:cs="Times New Roman"/>
              </w:rPr>
              <w:t>Odpady wielkogabarytowe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96B6F4"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5000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F59A29"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2809D6"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60000</w:t>
            </w:r>
          </w:p>
        </w:tc>
      </w:tr>
      <w:tr w:rsidR="00D343D4" w:rsidRPr="00D343D4" w14:paraId="312DBA61" w14:textId="77777777" w:rsidTr="00D343D4">
        <w:trPr>
          <w:trHeight w:val="330"/>
        </w:trPr>
        <w:tc>
          <w:tcPr>
            <w:tcW w:w="407" w:type="dxa"/>
            <w:tcBorders>
              <w:top w:val="single" w:sz="4" w:space="0" w:color="auto"/>
              <w:left w:val="single" w:sz="4" w:space="0" w:color="auto"/>
              <w:bottom w:val="single" w:sz="4" w:space="0" w:color="auto"/>
              <w:right w:val="single" w:sz="4" w:space="0" w:color="auto"/>
            </w:tcBorders>
            <w:vAlign w:val="center"/>
            <w:hideMark/>
          </w:tcPr>
          <w:p w14:paraId="5B59AD98" w14:textId="77777777" w:rsidR="00D343D4" w:rsidRPr="00D343D4" w:rsidRDefault="00D343D4" w:rsidP="00D343D4">
            <w:pPr>
              <w:spacing w:after="0"/>
              <w:jc w:val="both"/>
              <w:rPr>
                <w:rFonts w:ascii="Times New Roman" w:eastAsia="Times New Roman" w:hAnsi="Times New Roman" w:cs="Times New Roman"/>
              </w:rPr>
            </w:pPr>
            <w:r w:rsidRPr="00D343D4">
              <w:rPr>
                <w:rFonts w:ascii="Times New Roman" w:eastAsia="Times New Roman" w:hAnsi="Times New Roman" w:cs="Times New Roman"/>
              </w:rPr>
              <w:t>2</w:t>
            </w:r>
          </w:p>
        </w:tc>
        <w:tc>
          <w:tcPr>
            <w:tcW w:w="4828" w:type="dxa"/>
            <w:tcBorders>
              <w:top w:val="single" w:sz="4" w:space="0" w:color="auto"/>
              <w:left w:val="single" w:sz="4" w:space="0" w:color="auto"/>
              <w:bottom w:val="single" w:sz="4" w:space="0" w:color="auto"/>
              <w:right w:val="single" w:sz="4" w:space="0" w:color="auto"/>
            </w:tcBorders>
            <w:vAlign w:val="center"/>
            <w:hideMark/>
          </w:tcPr>
          <w:p w14:paraId="1A6596FC" w14:textId="77777777" w:rsidR="00D343D4" w:rsidRPr="00D343D4" w:rsidRDefault="00D343D4" w:rsidP="00D343D4">
            <w:pPr>
              <w:spacing w:after="0"/>
              <w:jc w:val="both"/>
              <w:rPr>
                <w:rFonts w:ascii="Times New Roman" w:eastAsia="Times New Roman" w:hAnsi="Times New Roman" w:cs="Times New Roman"/>
              </w:rPr>
            </w:pPr>
            <w:r w:rsidRPr="00D343D4">
              <w:rPr>
                <w:rFonts w:ascii="Times New Roman" w:eastAsia="Times New Roman" w:hAnsi="Times New Roman" w:cs="Times New Roman"/>
              </w:rPr>
              <w:t>Drewno (zawartość wilgoci poniżej 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5DF134"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2000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B1F73"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15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F24429"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30000</w:t>
            </w:r>
          </w:p>
        </w:tc>
      </w:tr>
      <w:tr w:rsidR="00D343D4" w:rsidRPr="00D343D4" w14:paraId="5075AC3B" w14:textId="77777777" w:rsidTr="00D343D4">
        <w:trPr>
          <w:trHeight w:val="330"/>
        </w:trPr>
        <w:tc>
          <w:tcPr>
            <w:tcW w:w="407" w:type="dxa"/>
            <w:tcBorders>
              <w:top w:val="single" w:sz="4" w:space="0" w:color="auto"/>
              <w:left w:val="single" w:sz="4" w:space="0" w:color="auto"/>
              <w:bottom w:val="single" w:sz="4" w:space="0" w:color="auto"/>
              <w:right w:val="single" w:sz="4" w:space="0" w:color="auto"/>
            </w:tcBorders>
            <w:vAlign w:val="center"/>
            <w:hideMark/>
          </w:tcPr>
          <w:p w14:paraId="4253DAC7" w14:textId="77777777" w:rsidR="00D343D4" w:rsidRPr="00D343D4" w:rsidRDefault="00D343D4" w:rsidP="00D343D4">
            <w:pPr>
              <w:spacing w:after="0"/>
              <w:jc w:val="both"/>
              <w:rPr>
                <w:rFonts w:ascii="Times New Roman" w:eastAsia="Times New Roman" w:hAnsi="Times New Roman" w:cs="Times New Roman"/>
              </w:rPr>
            </w:pPr>
            <w:r w:rsidRPr="00D343D4">
              <w:rPr>
                <w:rFonts w:ascii="Times New Roman" w:eastAsia="Times New Roman" w:hAnsi="Times New Roman" w:cs="Times New Roman"/>
              </w:rPr>
              <w:t>3</w:t>
            </w:r>
          </w:p>
        </w:tc>
        <w:tc>
          <w:tcPr>
            <w:tcW w:w="4828" w:type="dxa"/>
            <w:tcBorders>
              <w:top w:val="single" w:sz="4" w:space="0" w:color="auto"/>
              <w:left w:val="single" w:sz="4" w:space="0" w:color="auto"/>
              <w:bottom w:val="single" w:sz="4" w:space="0" w:color="auto"/>
              <w:right w:val="single" w:sz="4" w:space="0" w:color="auto"/>
            </w:tcBorders>
            <w:vAlign w:val="center"/>
            <w:hideMark/>
          </w:tcPr>
          <w:p w14:paraId="25FCDF55" w14:textId="77777777" w:rsidR="00D343D4" w:rsidRPr="00D343D4" w:rsidRDefault="00D343D4" w:rsidP="00D343D4">
            <w:pPr>
              <w:spacing w:after="0"/>
              <w:jc w:val="both"/>
              <w:rPr>
                <w:rFonts w:ascii="Times New Roman" w:eastAsia="Times New Roman" w:hAnsi="Times New Roman" w:cs="Times New Roman"/>
              </w:rPr>
            </w:pPr>
            <w:r w:rsidRPr="00D343D4">
              <w:rPr>
                <w:rFonts w:ascii="Times New Roman" w:eastAsia="Times New Roman" w:hAnsi="Times New Roman" w:cs="Times New Roman"/>
              </w:rPr>
              <w:t>Zużyte opony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108DF4"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3000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22ADD2"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32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732596"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96000</w:t>
            </w:r>
          </w:p>
        </w:tc>
      </w:tr>
      <w:tr w:rsidR="00D343D4" w:rsidRPr="00D343D4" w14:paraId="68A9E9CD" w14:textId="77777777" w:rsidTr="00D343D4">
        <w:trPr>
          <w:trHeight w:val="330"/>
        </w:trPr>
        <w:tc>
          <w:tcPr>
            <w:tcW w:w="407" w:type="dxa"/>
            <w:tcBorders>
              <w:top w:val="single" w:sz="4" w:space="0" w:color="auto"/>
              <w:left w:val="single" w:sz="4" w:space="0" w:color="auto"/>
              <w:bottom w:val="single" w:sz="4" w:space="0" w:color="auto"/>
              <w:right w:val="single" w:sz="4" w:space="0" w:color="auto"/>
            </w:tcBorders>
            <w:vAlign w:val="center"/>
            <w:hideMark/>
          </w:tcPr>
          <w:p w14:paraId="4D5D2AE0" w14:textId="77777777" w:rsidR="00D343D4" w:rsidRPr="00D343D4" w:rsidRDefault="00D343D4" w:rsidP="00D343D4">
            <w:pPr>
              <w:spacing w:after="0"/>
              <w:jc w:val="both"/>
              <w:rPr>
                <w:rFonts w:ascii="Times New Roman" w:eastAsia="Times New Roman" w:hAnsi="Times New Roman" w:cs="Times New Roman"/>
              </w:rPr>
            </w:pPr>
            <w:r w:rsidRPr="00D343D4">
              <w:rPr>
                <w:rFonts w:ascii="Times New Roman" w:eastAsia="Times New Roman" w:hAnsi="Times New Roman" w:cs="Times New Roman"/>
              </w:rPr>
              <w:t>4</w:t>
            </w:r>
          </w:p>
        </w:tc>
        <w:tc>
          <w:tcPr>
            <w:tcW w:w="4828" w:type="dxa"/>
            <w:tcBorders>
              <w:top w:val="single" w:sz="4" w:space="0" w:color="auto"/>
              <w:left w:val="single" w:sz="4" w:space="0" w:color="auto"/>
              <w:bottom w:val="single" w:sz="4" w:space="0" w:color="auto"/>
              <w:right w:val="single" w:sz="4" w:space="0" w:color="auto"/>
            </w:tcBorders>
            <w:vAlign w:val="center"/>
            <w:hideMark/>
          </w:tcPr>
          <w:p w14:paraId="0A42AC3E" w14:textId="77777777" w:rsidR="00D343D4" w:rsidRPr="00D343D4" w:rsidRDefault="00D343D4" w:rsidP="00D343D4">
            <w:pPr>
              <w:spacing w:after="0"/>
              <w:jc w:val="both"/>
              <w:rPr>
                <w:rFonts w:ascii="Times New Roman" w:eastAsia="Times New Roman" w:hAnsi="Times New Roman" w:cs="Times New Roman"/>
              </w:rPr>
            </w:pPr>
            <w:r w:rsidRPr="00D343D4">
              <w:rPr>
                <w:rFonts w:ascii="Times New Roman" w:eastAsia="Times New Roman" w:hAnsi="Times New Roman" w:cs="Times New Roman"/>
              </w:rPr>
              <w:t>Odpadowa papa-smoła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D68A56"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3000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85C77A"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35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42830A"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105000</w:t>
            </w:r>
          </w:p>
        </w:tc>
      </w:tr>
      <w:tr w:rsidR="00D343D4" w:rsidRPr="00D343D4" w14:paraId="08740652" w14:textId="77777777" w:rsidTr="00D343D4">
        <w:trPr>
          <w:trHeight w:val="330"/>
        </w:trPr>
        <w:tc>
          <w:tcPr>
            <w:tcW w:w="407" w:type="dxa"/>
            <w:tcBorders>
              <w:top w:val="single" w:sz="4" w:space="0" w:color="auto"/>
              <w:left w:val="single" w:sz="4" w:space="0" w:color="auto"/>
              <w:bottom w:val="single" w:sz="4" w:space="0" w:color="auto"/>
              <w:right w:val="single" w:sz="4" w:space="0" w:color="auto"/>
            </w:tcBorders>
            <w:vAlign w:val="center"/>
            <w:hideMark/>
          </w:tcPr>
          <w:p w14:paraId="597B4F23" w14:textId="77777777" w:rsidR="00D343D4" w:rsidRPr="00D343D4" w:rsidRDefault="00D343D4" w:rsidP="00D343D4">
            <w:pPr>
              <w:spacing w:after="0"/>
              <w:jc w:val="both"/>
              <w:rPr>
                <w:rFonts w:ascii="Times New Roman" w:eastAsia="Times New Roman" w:hAnsi="Times New Roman" w:cs="Times New Roman"/>
              </w:rPr>
            </w:pPr>
            <w:r w:rsidRPr="00D343D4">
              <w:rPr>
                <w:rFonts w:ascii="Times New Roman" w:eastAsia="Times New Roman" w:hAnsi="Times New Roman" w:cs="Times New Roman"/>
              </w:rPr>
              <w:t>5</w:t>
            </w:r>
          </w:p>
        </w:tc>
        <w:tc>
          <w:tcPr>
            <w:tcW w:w="4828" w:type="dxa"/>
            <w:tcBorders>
              <w:top w:val="single" w:sz="4" w:space="0" w:color="auto"/>
              <w:left w:val="single" w:sz="4" w:space="0" w:color="auto"/>
              <w:bottom w:val="single" w:sz="4" w:space="0" w:color="auto"/>
              <w:right w:val="single" w:sz="4" w:space="0" w:color="auto"/>
            </w:tcBorders>
            <w:vAlign w:val="center"/>
            <w:hideMark/>
          </w:tcPr>
          <w:p w14:paraId="6A97E09B" w14:textId="77777777" w:rsidR="00D343D4" w:rsidRPr="00D343D4" w:rsidRDefault="00D343D4" w:rsidP="00D343D4">
            <w:pPr>
              <w:spacing w:after="0"/>
              <w:jc w:val="both"/>
              <w:rPr>
                <w:rFonts w:ascii="Times New Roman" w:eastAsia="Times New Roman" w:hAnsi="Times New Roman" w:cs="Times New Roman"/>
              </w:rPr>
            </w:pPr>
            <w:r w:rsidRPr="00D343D4">
              <w:rPr>
                <w:rFonts w:ascii="Times New Roman" w:eastAsia="Times New Roman" w:hAnsi="Times New Roman" w:cs="Times New Roman"/>
              </w:rPr>
              <w:t>Papier i tektura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9093EA"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500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8770A4"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16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F92E5B"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8000</w:t>
            </w:r>
          </w:p>
        </w:tc>
      </w:tr>
      <w:tr w:rsidR="00D343D4" w:rsidRPr="00D343D4" w14:paraId="7F10AEB1" w14:textId="77777777" w:rsidTr="00D343D4">
        <w:trPr>
          <w:trHeight w:val="330"/>
        </w:trPr>
        <w:tc>
          <w:tcPr>
            <w:tcW w:w="407" w:type="dxa"/>
            <w:tcBorders>
              <w:top w:val="single" w:sz="4" w:space="0" w:color="auto"/>
              <w:left w:val="single" w:sz="4" w:space="0" w:color="auto"/>
              <w:bottom w:val="single" w:sz="4" w:space="0" w:color="auto"/>
              <w:right w:val="single" w:sz="4" w:space="0" w:color="auto"/>
            </w:tcBorders>
            <w:vAlign w:val="center"/>
            <w:hideMark/>
          </w:tcPr>
          <w:p w14:paraId="6623202C" w14:textId="77777777" w:rsidR="00D343D4" w:rsidRPr="00D343D4" w:rsidRDefault="00D343D4" w:rsidP="00D343D4">
            <w:pPr>
              <w:spacing w:after="0"/>
              <w:jc w:val="both"/>
              <w:rPr>
                <w:rFonts w:ascii="Times New Roman" w:eastAsia="Times New Roman" w:hAnsi="Times New Roman" w:cs="Times New Roman"/>
              </w:rPr>
            </w:pPr>
            <w:r w:rsidRPr="00D343D4">
              <w:rPr>
                <w:rFonts w:ascii="Times New Roman" w:eastAsia="Times New Roman" w:hAnsi="Times New Roman" w:cs="Times New Roman"/>
              </w:rPr>
              <w:t>6</w:t>
            </w:r>
          </w:p>
        </w:tc>
        <w:tc>
          <w:tcPr>
            <w:tcW w:w="4828" w:type="dxa"/>
            <w:tcBorders>
              <w:top w:val="single" w:sz="4" w:space="0" w:color="auto"/>
              <w:left w:val="single" w:sz="4" w:space="0" w:color="auto"/>
              <w:bottom w:val="single" w:sz="4" w:space="0" w:color="auto"/>
              <w:right w:val="single" w:sz="4" w:space="0" w:color="auto"/>
            </w:tcBorders>
            <w:vAlign w:val="center"/>
            <w:hideMark/>
          </w:tcPr>
          <w:p w14:paraId="6C963483" w14:textId="77777777" w:rsidR="00D343D4" w:rsidRPr="00D343D4" w:rsidRDefault="00D343D4" w:rsidP="00D343D4">
            <w:pPr>
              <w:spacing w:after="0"/>
              <w:jc w:val="both"/>
              <w:rPr>
                <w:rFonts w:ascii="Times New Roman" w:eastAsia="Times New Roman" w:hAnsi="Times New Roman" w:cs="Times New Roman"/>
              </w:rPr>
            </w:pPr>
            <w:r w:rsidRPr="00D343D4">
              <w:rPr>
                <w:rFonts w:ascii="Times New Roman" w:eastAsia="Times New Roman" w:hAnsi="Times New Roman" w:cs="Times New Roman"/>
              </w:rPr>
              <w:t>Odzież</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698172"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1000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7D5FE"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19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F95A79"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19000</w:t>
            </w:r>
          </w:p>
        </w:tc>
      </w:tr>
      <w:tr w:rsidR="00D343D4" w:rsidRPr="00D343D4" w14:paraId="4EE071C2" w14:textId="77777777" w:rsidTr="00D343D4">
        <w:trPr>
          <w:trHeight w:val="330"/>
        </w:trPr>
        <w:tc>
          <w:tcPr>
            <w:tcW w:w="407" w:type="dxa"/>
            <w:tcBorders>
              <w:top w:val="single" w:sz="4" w:space="0" w:color="auto"/>
              <w:left w:val="single" w:sz="4" w:space="0" w:color="auto"/>
              <w:bottom w:val="single" w:sz="4" w:space="0" w:color="auto"/>
              <w:right w:val="single" w:sz="4" w:space="0" w:color="auto"/>
            </w:tcBorders>
            <w:vAlign w:val="center"/>
            <w:hideMark/>
          </w:tcPr>
          <w:p w14:paraId="3E0ABB3B" w14:textId="77777777" w:rsidR="00D343D4" w:rsidRPr="00D343D4" w:rsidRDefault="00D343D4" w:rsidP="00D343D4">
            <w:pPr>
              <w:spacing w:after="0"/>
              <w:jc w:val="both"/>
              <w:rPr>
                <w:rFonts w:ascii="Times New Roman" w:eastAsia="Times New Roman" w:hAnsi="Times New Roman" w:cs="Times New Roman"/>
              </w:rPr>
            </w:pPr>
            <w:r w:rsidRPr="00D343D4">
              <w:rPr>
                <w:rFonts w:ascii="Times New Roman" w:eastAsia="Times New Roman" w:hAnsi="Times New Roman" w:cs="Times New Roman"/>
              </w:rPr>
              <w:t>7</w:t>
            </w:r>
          </w:p>
        </w:tc>
        <w:tc>
          <w:tcPr>
            <w:tcW w:w="4828" w:type="dxa"/>
            <w:tcBorders>
              <w:top w:val="single" w:sz="4" w:space="0" w:color="auto"/>
              <w:left w:val="single" w:sz="4" w:space="0" w:color="auto"/>
              <w:bottom w:val="single" w:sz="4" w:space="0" w:color="auto"/>
              <w:right w:val="single" w:sz="4" w:space="0" w:color="auto"/>
            </w:tcBorders>
            <w:vAlign w:val="center"/>
            <w:hideMark/>
          </w:tcPr>
          <w:p w14:paraId="3CBD94E2" w14:textId="77777777" w:rsidR="00D343D4" w:rsidRPr="00D343D4" w:rsidRDefault="00D343D4" w:rsidP="00D343D4">
            <w:pPr>
              <w:spacing w:after="0"/>
              <w:jc w:val="both"/>
              <w:rPr>
                <w:rFonts w:ascii="Times New Roman" w:eastAsia="Times New Roman" w:hAnsi="Times New Roman" w:cs="Times New Roman"/>
              </w:rPr>
            </w:pPr>
            <w:r w:rsidRPr="00D343D4">
              <w:rPr>
                <w:rFonts w:ascii="Times New Roman" w:eastAsia="Times New Roman" w:hAnsi="Times New Roman" w:cs="Times New Roman"/>
              </w:rPr>
              <w:t>Tekstylia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0582C2"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1000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763273"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19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7A6E26"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19000</w:t>
            </w:r>
          </w:p>
        </w:tc>
      </w:tr>
      <w:tr w:rsidR="00D343D4" w:rsidRPr="00D343D4" w14:paraId="21A540D7" w14:textId="77777777" w:rsidTr="00D343D4">
        <w:trPr>
          <w:trHeight w:val="330"/>
        </w:trPr>
        <w:tc>
          <w:tcPr>
            <w:tcW w:w="7787" w:type="dxa"/>
            <w:gridSpan w:val="4"/>
            <w:tcBorders>
              <w:top w:val="single" w:sz="4" w:space="0" w:color="auto"/>
              <w:left w:val="single" w:sz="4" w:space="0" w:color="auto"/>
              <w:bottom w:val="single" w:sz="4" w:space="0" w:color="auto"/>
              <w:right w:val="single" w:sz="4" w:space="0" w:color="auto"/>
            </w:tcBorders>
            <w:vAlign w:val="center"/>
            <w:hideMark/>
          </w:tcPr>
          <w:p w14:paraId="13790409" w14:textId="77777777" w:rsidR="00D343D4" w:rsidRPr="00D343D4" w:rsidRDefault="00D343D4" w:rsidP="00D343D4">
            <w:pPr>
              <w:spacing w:after="0"/>
              <w:jc w:val="right"/>
              <w:rPr>
                <w:rFonts w:ascii="Times New Roman" w:eastAsia="Times New Roman" w:hAnsi="Times New Roman" w:cs="Times New Roman"/>
              </w:rPr>
            </w:pPr>
            <w:r w:rsidRPr="00D343D4">
              <w:rPr>
                <w:rFonts w:ascii="Times New Roman" w:eastAsia="Times New Roman" w:hAnsi="Times New Roman" w:cs="Times New Roman"/>
              </w:rPr>
              <w:t>Suma Qd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49C779B"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337000</w:t>
            </w:r>
          </w:p>
        </w:tc>
      </w:tr>
    </w:tbl>
    <w:p w14:paraId="5BB52F2D" w14:textId="77777777" w:rsidR="00D343D4" w:rsidRPr="00D343D4" w:rsidRDefault="00D343D4" w:rsidP="00D343D4">
      <w:pPr>
        <w:spacing w:line="360" w:lineRule="auto"/>
        <w:jc w:val="both"/>
        <w:rPr>
          <w:rFonts w:ascii="Times New Roman" w:eastAsiaTheme="minorHAnsi" w:hAnsi="Times New Roman" w:cs="Times New Roman"/>
          <w:lang w:eastAsia="en-US"/>
        </w:rPr>
      </w:pPr>
    </w:p>
    <w:p w14:paraId="50DFBE98"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Obciążenie dla magazynów:</w:t>
      </w:r>
      <w:r w:rsidRPr="00D343D4">
        <w:rPr>
          <w:rFonts w:ascii="Times New Roman" w:hAnsi="Times New Roman" w:cs="Times New Roman"/>
        </w:rPr>
        <w:tab/>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7"/>
        <w:gridCol w:w="4828"/>
        <w:gridCol w:w="1134"/>
        <w:gridCol w:w="1418"/>
        <w:gridCol w:w="1275"/>
      </w:tblGrid>
      <w:tr w:rsidR="00D343D4" w:rsidRPr="00D343D4" w14:paraId="02B027F1" w14:textId="77777777" w:rsidTr="00D343D4">
        <w:trPr>
          <w:trHeight w:val="330"/>
        </w:trPr>
        <w:tc>
          <w:tcPr>
            <w:tcW w:w="407" w:type="dxa"/>
            <w:tcBorders>
              <w:top w:val="single" w:sz="4" w:space="0" w:color="auto"/>
              <w:left w:val="single" w:sz="4" w:space="0" w:color="auto"/>
              <w:bottom w:val="single" w:sz="4" w:space="0" w:color="auto"/>
              <w:right w:val="single" w:sz="4" w:space="0" w:color="auto"/>
            </w:tcBorders>
            <w:vAlign w:val="center"/>
            <w:hideMark/>
          </w:tcPr>
          <w:p w14:paraId="329FA09D"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Lp</w:t>
            </w:r>
          </w:p>
        </w:tc>
        <w:tc>
          <w:tcPr>
            <w:tcW w:w="4828" w:type="dxa"/>
            <w:tcBorders>
              <w:top w:val="single" w:sz="4" w:space="0" w:color="auto"/>
              <w:left w:val="single" w:sz="4" w:space="0" w:color="auto"/>
              <w:bottom w:val="single" w:sz="4" w:space="0" w:color="auto"/>
              <w:right w:val="single" w:sz="4" w:space="0" w:color="auto"/>
            </w:tcBorders>
            <w:vAlign w:val="center"/>
            <w:hideMark/>
          </w:tcPr>
          <w:p w14:paraId="30E1873F"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Nazwa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0E380E"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Ilość [kg]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894574"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Qc [MJ/kg]</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3A6136"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Qd [MJ]</w:t>
            </w:r>
          </w:p>
        </w:tc>
      </w:tr>
      <w:tr w:rsidR="00D343D4" w:rsidRPr="00D343D4" w14:paraId="140682A3" w14:textId="77777777" w:rsidTr="00D343D4">
        <w:trPr>
          <w:trHeight w:val="960"/>
        </w:trPr>
        <w:tc>
          <w:tcPr>
            <w:tcW w:w="407" w:type="dxa"/>
            <w:tcBorders>
              <w:top w:val="single" w:sz="4" w:space="0" w:color="auto"/>
              <w:left w:val="single" w:sz="4" w:space="0" w:color="auto"/>
              <w:bottom w:val="single" w:sz="4" w:space="0" w:color="auto"/>
              <w:right w:val="single" w:sz="4" w:space="0" w:color="auto"/>
            </w:tcBorders>
            <w:vAlign w:val="center"/>
            <w:hideMark/>
          </w:tcPr>
          <w:p w14:paraId="3AF8FB6D" w14:textId="77777777" w:rsidR="00D343D4" w:rsidRPr="00D343D4" w:rsidRDefault="00D343D4" w:rsidP="00D343D4">
            <w:pPr>
              <w:spacing w:after="0"/>
              <w:jc w:val="both"/>
              <w:rPr>
                <w:rFonts w:ascii="Times New Roman" w:eastAsia="Times New Roman" w:hAnsi="Times New Roman" w:cs="Times New Roman"/>
              </w:rPr>
            </w:pPr>
            <w:r w:rsidRPr="00D343D4">
              <w:rPr>
                <w:rFonts w:ascii="Times New Roman" w:eastAsia="Times New Roman" w:hAnsi="Times New Roman" w:cs="Times New Roman"/>
              </w:rPr>
              <w:t>1</w:t>
            </w:r>
          </w:p>
        </w:tc>
        <w:tc>
          <w:tcPr>
            <w:tcW w:w="4828" w:type="dxa"/>
            <w:tcBorders>
              <w:top w:val="single" w:sz="4" w:space="0" w:color="auto"/>
              <w:left w:val="single" w:sz="4" w:space="0" w:color="auto"/>
              <w:bottom w:val="single" w:sz="4" w:space="0" w:color="auto"/>
              <w:right w:val="single" w:sz="4" w:space="0" w:color="auto"/>
            </w:tcBorders>
            <w:vAlign w:val="center"/>
            <w:hideMark/>
          </w:tcPr>
          <w:p w14:paraId="7CD26B40" w14:textId="77777777" w:rsidR="00D343D4" w:rsidRPr="00D343D4" w:rsidRDefault="00D343D4" w:rsidP="00D343D4">
            <w:pPr>
              <w:spacing w:after="0"/>
              <w:jc w:val="both"/>
              <w:rPr>
                <w:rFonts w:ascii="Times New Roman" w:eastAsia="Times New Roman" w:hAnsi="Times New Roman" w:cs="Times New Roman"/>
              </w:rPr>
            </w:pPr>
            <w:r w:rsidRPr="00D343D4">
              <w:rPr>
                <w:rFonts w:ascii="Times New Roman" w:eastAsia="Times New Roman" w:hAnsi="Times New Roman" w:cs="Times New Roman"/>
              </w:rPr>
              <w:t xml:space="preserve">Opakowania zawierające pozostałości substancji niebezpiecznych lub innych zanieczyszczeń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696140"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500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C49669"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CB22E5"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20000</w:t>
            </w:r>
          </w:p>
        </w:tc>
      </w:tr>
      <w:tr w:rsidR="00D343D4" w:rsidRPr="00D343D4" w14:paraId="071F60F5" w14:textId="77777777" w:rsidTr="00D343D4">
        <w:trPr>
          <w:trHeight w:val="330"/>
        </w:trPr>
        <w:tc>
          <w:tcPr>
            <w:tcW w:w="407" w:type="dxa"/>
            <w:tcBorders>
              <w:top w:val="single" w:sz="4" w:space="0" w:color="auto"/>
              <w:left w:val="single" w:sz="4" w:space="0" w:color="auto"/>
              <w:bottom w:val="single" w:sz="4" w:space="0" w:color="auto"/>
              <w:right w:val="single" w:sz="4" w:space="0" w:color="auto"/>
            </w:tcBorders>
            <w:vAlign w:val="center"/>
            <w:hideMark/>
          </w:tcPr>
          <w:p w14:paraId="58CE59B7" w14:textId="77777777" w:rsidR="00D343D4" w:rsidRPr="00D343D4" w:rsidRDefault="00D343D4" w:rsidP="00D343D4">
            <w:pPr>
              <w:spacing w:after="0"/>
              <w:jc w:val="both"/>
              <w:rPr>
                <w:rFonts w:ascii="Times New Roman" w:eastAsia="Times New Roman" w:hAnsi="Times New Roman" w:cs="Times New Roman"/>
              </w:rPr>
            </w:pPr>
            <w:r w:rsidRPr="00D343D4">
              <w:rPr>
                <w:rFonts w:ascii="Times New Roman" w:eastAsia="Times New Roman" w:hAnsi="Times New Roman" w:cs="Times New Roman"/>
              </w:rPr>
              <w:t>2</w:t>
            </w:r>
          </w:p>
        </w:tc>
        <w:tc>
          <w:tcPr>
            <w:tcW w:w="4828" w:type="dxa"/>
            <w:tcBorders>
              <w:top w:val="single" w:sz="4" w:space="0" w:color="auto"/>
              <w:left w:val="single" w:sz="4" w:space="0" w:color="auto"/>
              <w:bottom w:val="single" w:sz="4" w:space="0" w:color="auto"/>
              <w:right w:val="single" w:sz="4" w:space="0" w:color="auto"/>
            </w:tcBorders>
            <w:vAlign w:val="center"/>
            <w:hideMark/>
          </w:tcPr>
          <w:p w14:paraId="7F54ABA6" w14:textId="77777777" w:rsidR="00D343D4" w:rsidRPr="00D343D4" w:rsidRDefault="00D343D4" w:rsidP="00D343D4">
            <w:pPr>
              <w:spacing w:after="0"/>
              <w:jc w:val="both"/>
              <w:rPr>
                <w:rFonts w:ascii="Times New Roman" w:eastAsia="Times New Roman" w:hAnsi="Times New Roman" w:cs="Times New Roman"/>
              </w:rPr>
            </w:pPr>
            <w:r w:rsidRPr="00D343D4">
              <w:rPr>
                <w:rFonts w:ascii="Times New Roman" w:eastAsia="Times New Roman" w:hAnsi="Times New Roman" w:cs="Times New Roman"/>
              </w:rPr>
              <w:t xml:space="preserve">Baterie i akumulatory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4A0E44"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1000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12366C"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10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BEA07C"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10000</w:t>
            </w:r>
          </w:p>
        </w:tc>
      </w:tr>
      <w:tr w:rsidR="00D343D4" w:rsidRPr="00D343D4" w14:paraId="693F4DBB" w14:textId="77777777" w:rsidTr="00D343D4">
        <w:trPr>
          <w:trHeight w:val="645"/>
        </w:trPr>
        <w:tc>
          <w:tcPr>
            <w:tcW w:w="407" w:type="dxa"/>
            <w:tcBorders>
              <w:top w:val="single" w:sz="4" w:space="0" w:color="auto"/>
              <w:left w:val="single" w:sz="4" w:space="0" w:color="auto"/>
              <w:bottom w:val="single" w:sz="4" w:space="0" w:color="auto"/>
              <w:right w:val="single" w:sz="4" w:space="0" w:color="auto"/>
            </w:tcBorders>
            <w:vAlign w:val="center"/>
            <w:hideMark/>
          </w:tcPr>
          <w:p w14:paraId="59D75B6A" w14:textId="77777777" w:rsidR="00D343D4" w:rsidRPr="00D343D4" w:rsidRDefault="00D343D4" w:rsidP="00D343D4">
            <w:pPr>
              <w:spacing w:after="0"/>
              <w:jc w:val="both"/>
              <w:rPr>
                <w:rFonts w:ascii="Times New Roman" w:eastAsia="Times New Roman" w:hAnsi="Times New Roman" w:cs="Times New Roman"/>
              </w:rPr>
            </w:pPr>
            <w:r w:rsidRPr="00D343D4">
              <w:rPr>
                <w:rFonts w:ascii="Times New Roman" w:eastAsia="Times New Roman" w:hAnsi="Times New Roman" w:cs="Times New Roman"/>
              </w:rPr>
              <w:t>3</w:t>
            </w:r>
          </w:p>
        </w:tc>
        <w:tc>
          <w:tcPr>
            <w:tcW w:w="4828" w:type="dxa"/>
            <w:tcBorders>
              <w:top w:val="single" w:sz="4" w:space="0" w:color="auto"/>
              <w:left w:val="single" w:sz="4" w:space="0" w:color="auto"/>
              <w:bottom w:val="single" w:sz="4" w:space="0" w:color="auto"/>
              <w:right w:val="single" w:sz="4" w:space="0" w:color="auto"/>
            </w:tcBorders>
            <w:vAlign w:val="center"/>
            <w:hideMark/>
          </w:tcPr>
          <w:p w14:paraId="35DAC521" w14:textId="77777777" w:rsidR="00D343D4" w:rsidRPr="00D343D4" w:rsidRDefault="00D343D4" w:rsidP="00D343D4">
            <w:pPr>
              <w:spacing w:after="0"/>
              <w:jc w:val="both"/>
              <w:rPr>
                <w:rFonts w:ascii="Times New Roman" w:eastAsia="Times New Roman" w:hAnsi="Times New Roman" w:cs="Times New Roman"/>
              </w:rPr>
            </w:pPr>
            <w:r w:rsidRPr="00D343D4">
              <w:rPr>
                <w:rFonts w:ascii="Times New Roman" w:eastAsia="Times New Roman" w:hAnsi="Times New Roman" w:cs="Times New Roman"/>
              </w:rPr>
              <w:t>Zużyte urządzenia elektryczne i elektroniczne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C951BD"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4000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5195D4"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EDBB83"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48000</w:t>
            </w:r>
          </w:p>
        </w:tc>
      </w:tr>
      <w:tr w:rsidR="00D343D4" w:rsidRPr="00D343D4" w14:paraId="489851E8" w14:textId="77777777" w:rsidTr="00D343D4">
        <w:trPr>
          <w:trHeight w:val="645"/>
        </w:trPr>
        <w:tc>
          <w:tcPr>
            <w:tcW w:w="407" w:type="dxa"/>
            <w:tcBorders>
              <w:top w:val="single" w:sz="4" w:space="0" w:color="auto"/>
              <w:left w:val="single" w:sz="4" w:space="0" w:color="auto"/>
              <w:bottom w:val="single" w:sz="4" w:space="0" w:color="auto"/>
              <w:right w:val="single" w:sz="4" w:space="0" w:color="auto"/>
            </w:tcBorders>
            <w:vAlign w:val="center"/>
            <w:hideMark/>
          </w:tcPr>
          <w:p w14:paraId="3C95E12A" w14:textId="77777777" w:rsidR="00D343D4" w:rsidRPr="00D343D4" w:rsidRDefault="00D343D4" w:rsidP="00D343D4">
            <w:pPr>
              <w:spacing w:after="0"/>
              <w:jc w:val="both"/>
              <w:rPr>
                <w:rFonts w:ascii="Times New Roman" w:eastAsia="Times New Roman" w:hAnsi="Times New Roman" w:cs="Times New Roman"/>
              </w:rPr>
            </w:pPr>
            <w:r w:rsidRPr="00D343D4">
              <w:rPr>
                <w:rFonts w:ascii="Times New Roman" w:eastAsia="Times New Roman" w:hAnsi="Times New Roman" w:cs="Times New Roman"/>
              </w:rPr>
              <w:t>4</w:t>
            </w:r>
          </w:p>
        </w:tc>
        <w:tc>
          <w:tcPr>
            <w:tcW w:w="4828" w:type="dxa"/>
            <w:tcBorders>
              <w:top w:val="single" w:sz="4" w:space="0" w:color="auto"/>
              <w:left w:val="single" w:sz="4" w:space="0" w:color="auto"/>
              <w:bottom w:val="single" w:sz="4" w:space="0" w:color="auto"/>
              <w:right w:val="single" w:sz="4" w:space="0" w:color="auto"/>
            </w:tcBorders>
            <w:vAlign w:val="center"/>
            <w:hideMark/>
          </w:tcPr>
          <w:p w14:paraId="5CEBE71E" w14:textId="77777777" w:rsidR="00D343D4" w:rsidRPr="00D343D4" w:rsidRDefault="00D343D4" w:rsidP="00D343D4">
            <w:pPr>
              <w:spacing w:after="0"/>
              <w:jc w:val="both"/>
              <w:rPr>
                <w:rFonts w:ascii="Times New Roman" w:eastAsia="Times New Roman" w:hAnsi="Times New Roman" w:cs="Times New Roman"/>
              </w:rPr>
            </w:pPr>
            <w:r w:rsidRPr="00D343D4">
              <w:rPr>
                <w:rFonts w:ascii="Times New Roman" w:eastAsia="Times New Roman" w:hAnsi="Times New Roman" w:cs="Times New Roman"/>
              </w:rPr>
              <w:t>Detergenty zawierające substancje niebezpieczne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0E4216"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100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0A3E2D"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20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3002BAC"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2000</w:t>
            </w:r>
          </w:p>
        </w:tc>
      </w:tr>
      <w:tr w:rsidR="00D343D4" w:rsidRPr="00D343D4" w14:paraId="3C60AD9A" w14:textId="77777777" w:rsidTr="00D343D4">
        <w:trPr>
          <w:trHeight w:val="330"/>
        </w:trPr>
        <w:tc>
          <w:tcPr>
            <w:tcW w:w="407" w:type="dxa"/>
            <w:tcBorders>
              <w:top w:val="single" w:sz="4" w:space="0" w:color="auto"/>
              <w:left w:val="single" w:sz="4" w:space="0" w:color="auto"/>
              <w:bottom w:val="single" w:sz="4" w:space="0" w:color="auto"/>
              <w:right w:val="single" w:sz="4" w:space="0" w:color="auto"/>
            </w:tcBorders>
            <w:vAlign w:val="center"/>
            <w:hideMark/>
          </w:tcPr>
          <w:p w14:paraId="168B04C1" w14:textId="77777777" w:rsidR="00D343D4" w:rsidRPr="00D343D4" w:rsidRDefault="00D343D4" w:rsidP="00D343D4">
            <w:pPr>
              <w:spacing w:after="0"/>
              <w:jc w:val="both"/>
              <w:rPr>
                <w:rFonts w:ascii="Times New Roman" w:eastAsia="Times New Roman" w:hAnsi="Times New Roman" w:cs="Times New Roman"/>
              </w:rPr>
            </w:pPr>
            <w:r w:rsidRPr="00D343D4">
              <w:rPr>
                <w:rFonts w:ascii="Times New Roman" w:eastAsia="Times New Roman" w:hAnsi="Times New Roman" w:cs="Times New Roman"/>
              </w:rPr>
              <w:t>5</w:t>
            </w:r>
          </w:p>
        </w:tc>
        <w:tc>
          <w:tcPr>
            <w:tcW w:w="4828" w:type="dxa"/>
            <w:tcBorders>
              <w:top w:val="single" w:sz="4" w:space="0" w:color="auto"/>
              <w:left w:val="single" w:sz="4" w:space="0" w:color="auto"/>
              <w:bottom w:val="single" w:sz="4" w:space="0" w:color="auto"/>
              <w:right w:val="single" w:sz="4" w:space="0" w:color="auto"/>
            </w:tcBorders>
            <w:vAlign w:val="center"/>
            <w:hideMark/>
          </w:tcPr>
          <w:p w14:paraId="6E4220EC" w14:textId="77777777" w:rsidR="00D343D4" w:rsidRPr="00D343D4" w:rsidRDefault="00D343D4" w:rsidP="00D343D4">
            <w:pPr>
              <w:spacing w:after="0"/>
              <w:jc w:val="both"/>
              <w:rPr>
                <w:rFonts w:ascii="Times New Roman" w:eastAsia="Times New Roman" w:hAnsi="Times New Roman" w:cs="Times New Roman"/>
              </w:rPr>
            </w:pPr>
            <w:r w:rsidRPr="00D343D4">
              <w:rPr>
                <w:rFonts w:ascii="Times New Roman" w:eastAsia="Times New Roman" w:hAnsi="Times New Roman" w:cs="Times New Roman"/>
              </w:rPr>
              <w:t xml:space="preserve">Urządzenia zawierające freony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F60281"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500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B09F8"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4A59B8"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4000</w:t>
            </w:r>
          </w:p>
        </w:tc>
      </w:tr>
      <w:tr w:rsidR="00D343D4" w:rsidRPr="00D343D4" w14:paraId="68D8D8CF" w14:textId="77777777" w:rsidTr="00D343D4">
        <w:trPr>
          <w:trHeight w:val="645"/>
        </w:trPr>
        <w:tc>
          <w:tcPr>
            <w:tcW w:w="407" w:type="dxa"/>
            <w:tcBorders>
              <w:top w:val="single" w:sz="4" w:space="0" w:color="auto"/>
              <w:left w:val="single" w:sz="4" w:space="0" w:color="auto"/>
              <w:bottom w:val="single" w:sz="4" w:space="0" w:color="auto"/>
              <w:right w:val="single" w:sz="4" w:space="0" w:color="auto"/>
            </w:tcBorders>
            <w:vAlign w:val="center"/>
            <w:hideMark/>
          </w:tcPr>
          <w:p w14:paraId="63F0CAE7" w14:textId="77777777" w:rsidR="00D343D4" w:rsidRPr="00D343D4" w:rsidRDefault="00D343D4" w:rsidP="00D343D4">
            <w:pPr>
              <w:spacing w:after="0"/>
              <w:jc w:val="both"/>
              <w:rPr>
                <w:rFonts w:ascii="Times New Roman" w:eastAsia="Times New Roman" w:hAnsi="Times New Roman" w:cs="Times New Roman"/>
              </w:rPr>
            </w:pPr>
            <w:r w:rsidRPr="00D343D4">
              <w:rPr>
                <w:rFonts w:ascii="Times New Roman" w:eastAsia="Times New Roman" w:hAnsi="Times New Roman" w:cs="Times New Roman"/>
              </w:rPr>
              <w:t>6</w:t>
            </w:r>
          </w:p>
        </w:tc>
        <w:tc>
          <w:tcPr>
            <w:tcW w:w="4828" w:type="dxa"/>
            <w:tcBorders>
              <w:top w:val="single" w:sz="4" w:space="0" w:color="auto"/>
              <w:left w:val="single" w:sz="4" w:space="0" w:color="auto"/>
              <w:bottom w:val="single" w:sz="4" w:space="0" w:color="auto"/>
              <w:right w:val="single" w:sz="4" w:space="0" w:color="auto"/>
            </w:tcBorders>
            <w:vAlign w:val="center"/>
            <w:hideMark/>
          </w:tcPr>
          <w:p w14:paraId="27A4F795" w14:textId="77777777" w:rsidR="00D343D4" w:rsidRPr="00D343D4" w:rsidRDefault="00D343D4" w:rsidP="00D343D4">
            <w:pPr>
              <w:spacing w:after="0"/>
              <w:jc w:val="both"/>
              <w:rPr>
                <w:rFonts w:ascii="Times New Roman" w:eastAsia="Times New Roman" w:hAnsi="Times New Roman" w:cs="Times New Roman"/>
              </w:rPr>
            </w:pPr>
            <w:r w:rsidRPr="00D343D4">
              <w:rPr>
                <w:rFonts w:ascii="Times New Roman" w:eastAsia="Times New Roman" w:hAnsi="Times New Roman" w:cs="Times New Roman"/>
              </w:rPr>
              <w:t>Lampy fluorescencyjne i inne odpady zawierające rtęć</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BAC5AC"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250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E60AD"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25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0FBD2B"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6250</w:t>
            </w:r>
          </w:p>
        </w:tc>
      </w:tr>
      <w:tr w:rsidR="00D343D4" w:rsidRPr="00D343D4" w14:paraId="5007CEC6" w14:textId="77777777" w:rsidTr="00D343D4">
        <w:trPr>
          <w:trHeight w:val="645"/>
        </w:trPr>
        <w:tc>
          <w:tcPr>
            <w:tcW w:w="407" w:type="dxa"/>
            <w:tcBorders>
              <w:top w:val="single" w:sz="4" w:space="0" w:color="auto"/>
              <w:left w:val="single" w:sz="4" w:space="0" w:color="auto"/>
              <w:bottom w:val="single" w:sz="4" w:space="0" w:color="auto"/>
              <w:right w:val="single" w:sz="4" w:space="0" w:color="auto"/>
            </w:tcBorders>
            <w:vAlign w:val="center"/>
            <w:hideMark/>
          </w:tcPr>
          <w:p w14:paraId="62027442" w14:textId="77777777" w:rsidR="00D343D4" w:rsidRPr="00D343D4" w:rsidRDefault="00D343D4" w:rsidP="00D343D4">
            <w:pPr>
              <w:spacing w:after="0"/>
              <w:jc w:val="both"/>
              <w:rPr>
                <w:rFonts w:ascii="Times New Roman" w:eastAsia="Times New Roman" w:hAnsi="Times New Roman" w:cs="Times New Roman"/>
              </w:rPr>
            </w:pPr>
            <w:r w:rsidRPr="00D343D4">
              <w:rPr>
                <w:rFonts w:ascii="Times New Roman" w:eastAsia="Times New Roman" w:hAnsi="Times New Roman" w:cs="Times New Roman"/>
              </w:rPr>
              <w:t>7</w:t>
            </w:r>
          </w:p>
        </w:tc>
        <w:tc>
          <w:tcPr>
            <w:tcW w:w="4828" w:type="dxa"/>
            <w:tcBorders>
              <w:top w:val="single" w:sz="4" w:space="0" w:color="auto"/>
              <w:left w:val="single" w:sz="4" w:space="0" w:color="auto"/>
              <w:bottom w:val="single" w:sz="4" w:space="0" w:color="auto"/>
              <w:right w:val="single" w:sz="4" w:space="0" w:color="auto"/>
            </w:tcBorders>
            <w:vAlign w:val="center"/>
            <w:hideMark/>
          </w:tcPr>
          <w:p w14:paraId="1332F9DF" w14:textId="77777777" w:rsidR="00D343D4" w:rsidRPr="00D343D4" w:rsidRDefault="00D343D4" w:rsidP="00D343D4">
            <w:pPr>
              <w:spacing w:after="0"/>
              <w:jc w:val="both"/>
              <w:rPr>
                <w:rFonts w:ascii="Times New Roman" w:eastAsia="Times New Roman" w:hAnsi="Times New Roman" w:cs="Times New Roman"/>
              </w:rPr>
            </w:pPr>
            <w:r w:rsidRPr="00D343D4">
              <w:rPr>
                <w:rFonts w:ascii="Times New Roman" w:eastAsia="Times New Roman" w:hAnsi="Times New Roman" w:cs="Times New Roman"/>
              </w:rPr>
              <w:t xml:space="preserve">Farby, tusze, farby drukarskie, kleje, lepiszcze i żywice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A89716"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400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B8EDE0"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30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8A7DC6"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12000</w:t>
            </w:r>
          </w:p>
        </w:tc>
      </w:tr>
      <w:tr w:rsidR="00D343D4" w:rsidRPr="00D343D4" w14:paraId="2B55E788" w14:textId="77777777" w:rsidTr="00D343D4">
        <w:trPr>
          <w:trHeight w:val="330"/>
        </w:trPr>
        <w:tc>
          <w:tcPr>
            <w:tcW w:w="407" w:type="dxa"/>
            <w:tcBorders>
              <w:top w:val="single" w:sz="4" w:space="0" w:color="auto"/>
              <w:left w:val="single" w:sz="4" w:space="0" w:color="auto"/>
              <w:bottom w:val="single" w:sz="4" w:space="0" w:color="auto"/>
              <w:right w:val="single" w:sz="4" w:space="0" w:color="auto"/>
            </w:tcBorders>
            <w:vAlign w:val="center"/>
            <w:hideMark/>
          </w:tcPr>
          <w:p w14:paraId="56946476" w14:textId="77777777" w:rsidR="00D343D4" w:rsidRPr="00D343D4" w:rsidRDefault="00D343D4" w:rsidP="00D343D4">
            <w:pPr>
              <w:spacing w:after="0"/>
              <w:jc w:val="both"/>
              <w:rPr>
                <w:rFonts w:ascii="Times New Roman" w:eastAsia="Times New Roman" w:hAnsi="Times New Roman" w:cs="Times New Roman"/>
              </w:rPr>
            </w:pPr>
            <w:r w:rsidRPr="00D343D4">
              <w:rPr>
                <w:rFonts w:ascii="Times New Roman" w:eastAsia="Times New Roman" w:hAnsi="Times New Roman" w:cs="Times New Roman"/>
              </w:rPr>
              <w:t>8</w:t>
            </w:r>
          </w:p>
        </w:tc>
        <w:tc>
          <w:tcPr>
            <w:tcW w:w="4828" w:type="dxa"/>
            <w:tcBorders>
              <w:top w:val="single" w:sz="4" w:space="0" w:color="auto"/>
              <w:left w:val="single" w:sz="4" w:space="0" w:color="auto"/>
              <w:bottom w:val="single" w:sz="4" w:space="0" w:color="auto"/>
              <w:right w:val="single" w:sz="4" w:space="0" w:color="auto"/>
            </w:tcBorders>
            <w:vAlign w:val="center"/>
            <w:hideMark/>
          </w:tcPr>
          <w:p w14:paraId="15DED73D" w14:textId="77777777" w:rsidR="00D343D4" w:rsidRPr="00D343D4" w:rsidRDefault="00D343D4" w:rsidP="00D343D4">
            <w:pPr>
              <w:spacing w:after="0"/>
              <w:jc w:val="both"/>
              <w:rPr>
                <w:rFonts w:ascii="Times New Roman" w:eastAsia="Times New Roman" w:hAnsi="Times New Roman" w:cs="Times New Roman"/>
              </w:rPr>
            </w:pPr>
            <w:r w:rsidRPr="00D343D4">
              <w:rPr>
                <w:rFonts w:ascii="Times New Roman" w:eastAsia="Times New Roman" w:hAnsi="Times New Roman" w:cs="Times New Roman"/>
              </w:rPr>
              <w:t>Oleje i tłuszcze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F406DE"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100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B845F8"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611455"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4000</w:t>
            </w:r>
          </w:p>
        </w:tc>
      </w:tr>
      <w:tr w:rsidR="00D343D4" w:rsidRPr="00D343D4" w14:paraId="215F3EB4" w14:textId="77777777" w:rsidTr="00D343D4">
        <w:trPr>
          <w:trHeight w:val="330"/>
        </w:trPr>
        <w:tc>
          <w:tcPr>
            <w:tcW w:w="407" w:type="dxa"/>
            <w:tcBorders>
              <w:top w:val="single" w:sz="4" w:space="0" w:color="auto"/>
              <w:left w:val="single" w:sz="4" w:space="0" w:color="auto"/>
              <w:bottom w:val="single" w:sz="4" w:space="0" w:color="auto"/>
              <w:right w:val="single" w:sz="4" w:space="0" w:color="auto"/>
            </w:tcBorders>
            <w:vAlign w:val="center"/>
            <w:hideMark/>
          </w:tcPr>
          <w:p w14:paraId="19A02067" w14:textId="77777777" w:rsidR="00D343D4" w:rsidRPr="00D343D4" w:rsidRDefault="00D343D4" w:rsidP="00D343D4">
            <w:pPr>
              <w:spacing w:after="0"/>
              <w:jc w:val="both"/>
              <w:rPr>
                <w:rFonts w:ascii="Times New Roman" w:eastAsia="Times New Roman" w:hAnsi="Times New Roman" w:cs="Times New Roman"/>
              </w:rPr>
            </w:pPr>
            <w:r w:rsidRPr="00D343D4">
              <w:rPr>
                <w:rFonts w:ascii="Times New Roman" w:eastAsia="Times New Roman" w:hAnsi="Times New Roman" w:cs="Times New Roman"/>
              </w:rPr>
              <w:t>9</w:t>
            </w:r>
          </w:p>
        </w:tc>
        <w:tc>
          <w:tcPr>
            <w:tcW w:w="4828" w:type="dxa"/>
            <w:tcBorders>
              <w:top w:val="single" w:sz="4" w:space="0" w:color="auto"/>
              <w:left w:val="single" w:sz="4" w:space="0" w:color="auto"/>
              <w:bottom w:val="single" w:sz="4" w:space="0" w:color="auto"/>
              <w:right w:val="single" w:sz="4" w:space="0" w:color="auto"/>
            </w:tcBorders>
            <w:vAlign w:val="center"/>
            <w:hideMark/>
          </w:tcPr>
          <w:p w14:paraId="2F07DAA6" w14:textId="77777777" w:rsidR="00D343D4" w:rsidRPr="00D343D4" w:rsidRDefault="00D343D4" w:rsidP="00D343D4">
            <w:pPr>
              <w:spacing w:after="0"/>
              <w:jc w:val="both"/>
              <w:rPr>
                <w:rFonts w:ascii="Times New Roman" w:eastAsia="Times New Roman" w:hAnsi="Times New Roman" w:cs="Times New Roman"/>
              </w:rPr>
            </w:pPr>
            <w:r w:rsidRPr="00D343D4">
              <w:rPr>
                <w:rFonts w:ascii="Times New Roman" w:eastAsia="Times New Roman" w:hAnsi="Times New Roman" w:cs="Times New Roman"/>
              </w:rPr>
              <w:t xml:space="preserve">Środki ochrony roślin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5BD3DE"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100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DBC303"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42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D5425A"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4200</w:t>
            </w:r>
          </w:p>
        </w:tc>
      </w:tr>
      <w:tr w:rsidR="00D343D4" w:rsidRPr="00D343D4" w14:paraId="757390DC" w14:textId="77777777" w:rsidTr="00D343D4">
        <w:trPr>
          <w:trHeight w:val="330"/>
        </w:trPr>
        <w:tc>
          <w:tcPr>
            <w:tcW w:w="407" w:type="dxa"/>
            <w:tcBorders>
              <w:top w:val="single" w:sz="4" w:space="0" w:color="auto"/>
              <w:left w:val="single" w:sz="4" w:space="0" w:color="auto"/>
              <w:bottom w:val="single" w:sz="4" w:space="0" w:color="auto"/>
              <w:right w:val="single" w:sz="4" w:space="0" w:color="auto"/>
            </w:tcBorders>
            <w:vAlign w:val="center"/>
            <w:hideMark/>
          </w:tcPr>
          <w:p w14:paraId="5DF54838" w14:textId="77777777" w:rsidR="00D343D4" w:rsidRPr="00D343D4" w:rsidRDefault="00D343D4" w:rsidP="00D343D4">
            <w:pPr>
              <w:spacing w:after="0"/>
              <w:jc w:val="both"/>
              <w:rPr>
                <w:rFonts w:ascii="Times New Roman" w:eastAsia="Times New Roman" w:hAnsi="Times New Roman" w:cs="Times New Roman"/>
              </w:rPr>
            </w:pPr>
            <w:r w:rsidRPr="00D343D4">
              <w:rPr>
                <w:rFonts w:ascii="Times New Roman" w:eastAsia="Times New Roman" w:hAnsi="Times New Roman" w:cs="Times New Roman"/>
              </w:rPr>
              <w:t>10</w:t>
            </w:r>
          </w:p>
        </w:tc>
        <w:tc>
          <w:tcPr>
            <w:tcW w:w="4828" w:type="dxa"/>
            <w:tcBorders>
              <w:top w:val="single" w:sz="4" w:space="0" w:color="auto"/>
              <w:left w:val="single" w:sz="4" w:space="0" w:color="auto"/>
              <w:bottom w:val="single" w:sz="4" w:space="0" w:color="auto"/>
              <w:right w:val="single" w:sz="4" w:space="0" w:color="auto"/>
            </w:tcBorders>
            <w:vAlign w:val="center"/>
            <w:hideMark/>
          </w:tcPr>
          <w:p w14:paraId="25E07B77" w14:textId="77777777" w:rsidR="00D343D4" w:rsidRPr="00D343D4" w:rsidRDefault="00D343D4" w:rsidP="00D343D4">
            <w:pPr>
              <w:spacing w:after="0"/>
              <w:jc w:val="both"/>
              <w:rPr>
                <w:rFonts w:ascii="Times New Roman" w:eastAsia="Times New Roman" w:hAnsi="Times New Roman" w:cs="Times New Roman"/>
              </w:rPr>
            </w:pPr>
            <w:r w:rsidRPr="00D343D4">
              <w:rPr>
                <w:rFonts w:ascii="Times New Roman" w:eastAsia="Times New Roman" w:hAnsi="Times New Roman" w:cs="Times New Roman"/>
              </w:rPr>
              <w:t>Odczynniki fotograficzne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ED4605"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50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A3F3BA"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25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8C9EC1A"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1250</w:t>
            </w:r>
          </w:p>
        </w:tc>
      </w:tr>
      <w:tr w:rsidR="00D343D4" w:rsidRPr="00D343D4" w14:paraId="7ADDF955" w14:textId="77777777" w:rsidTr="00D343D4">
        <w:trPr>
          <w:trHeight w:val="330"/>
        </w:trPr>
        <w:tc>
          <w:tcPr>
            <w:tcW w:w="407" w:type="dxa"/>
            <w:tcBorders>
              <w:top w:val="single" w:sz="4" w:space="0" w:color="auto"/>
              <w:left w:val="single" w:sz="4" w:space="0" w:color="auto"/>
              <w:bottom w:val="single" w:sz="4" w:space="0" w:color="auto"/>
              <w:right w:val="single" w:sz="4" w:space="0" w:color="auto"/>
            </w:tcBorders>
            <w:vAlign w:val="center"/>
            <w:hideMark/>
          </w:tcPr>
          <w:p w14:paraId="6D894C05" w14:textId="77777777" w:rsidR="00D343D4" w:rsidRPr="00D343D4" w:rsidRDefault="00D343D4" w:rsidP="00D343D4">
            <w:pPr>
              <w:spacing w:after="0"/>
              <w:jc w:val="both"/>
              <w:rPr>
                <w:rFonts w:ascii="Times New Roman" w:eastAsia="Times New Roman" w:hAnsi="Times New Roman" w:cs="Times New Roman"/>
              </w:rPr>
            </w:pPr>
            <w:r w:rsidRPr="00D343D4">
              <w:rPr>
                <w:rFonts w:ascii="Times New Roman" w:eastAsia="Times New Roman" w:hAnsi="Times New Roman" w:cs="Times New Roman"/>
              </w:rPr>
              <w:t>11</w:t>
            </w:r>
          </w:p>
        </w:tc>
        <w:tc>
          <w:tcPr>
            <w:tcW w:w="4828" w:type="dxa"/>
            <w:tcBorders>
              <w:top w:val="single" w:sz="4" w:space="0" w:color="auto"/>
              <w:left w:val="single" w:sz="4" w:space="0" w:color="auto"/>
              <w:bottom w:val="single" w:sz="4" w:space="0" w:color="auto"/>
              <w:right w:val="single" w:sz="4" w:space="0" w:color="auto"/>
            </w:tcBorders>
            <w:vAlign w:val="center"/>
            <w:hideMark/>
          </w:tcPr>
          <w:p w14:paraId="47363EA6" w14:textId="77777777" w:rsidR="00D343D4" w:rsidRPr="00D343D4" w:rsidRDefault="00D343D4" w:rsidP="00D343D4">
            <w:pPr>
              <w:spacing w:after="0"/>
              <w:jc w:val="both"/>
              <w:rPr>
                <w:rFonts w:ascii="Times New Roman" w:eastAsia="Times New Roman" w:hAnsi="Times New Roman" w:cs="Times New Roman"/>
              </w:rPr>
            </w:pPr>
            <w:r w:rsidRPr="00D343D4">
              <w:rPr>
                <w:rFonts w:ascii="Times New Roman" w:eastAsia="Times New Roman" w:hAnsi="Times New Roman" w:cs="Times New Roman"/>
              </w:rPr>
              <w:t>Rozpuszczalniki (toulen)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0E3043"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250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5E3888"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42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AB8A1B"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10500</w:t>
            </w:r>
          </w:p>
        </w:tc>
      </w:tr>
      <w:tr w:rsidR="00D343D4" w:rsidRPr="00D343D4" w14:paraId="051C2154" w14:textId="77777777" w:rsidTr="00D343D4">
        <w:trPr>
          <w:trHeight w:val="330"/>
        </w:trPr>
        <w:tc>
          <w:tcPr>
            <w:tcW w:w="407" w:type="dxa"/>
            <w:tcBorders>
              <w:top w:val="single" w:sz="4" w:space="0" w:color="auto"/>
              <w:left w:val="single" w:sz="4" w:space="0" w:color="auto"/>
              <w:bottom w:val="single" w:sz="4" w:space="0" w:color="auto"/>
              <w:right w:val="single" w:sz="4" w:space="0" w:color="auto"/>
            </w:tcBorders>
            <w:vAlign w:val="center"/>
            <w:hideMark/>
          </w:tcPr>
          <w:p w14:paraId="30B335AE" w14:textId="77777777" w:rsidR="00D343D4" w:rsidRPr="00D343D4" w:rsidRDefault="00D343D4" w:rsidP="00D343D4">
            <w:pPr>
              <w:spacing w:after="0"/>
              <w:jc w:val="both"/>
              <w:rPr>
                <w:rFonts w:ascii="Times New Roman" w:eastAsia="Times New Roman" w:hAnsi="Times New Roman" w:cs="Times New Roman"/>
              </w:rPr>
            </w:pPr>
            <w:r w:rsidRPr="00D343D4">
              <w:rPr>
                <w:rFonts w:ascii="Times New Roman" w:eastAsia="Times New Roman" w:hAnsi="Times New Roman" w:cs="Times New Roman"/>
              </w:rPr>
              <w:t>12</w:t>
            </w:r>
          </w:p>
        </w:tc>
        <w:tc>
          <w:tcPr>
            <w:tcW w:w="4828" w:type="dxa"/>
            <w:tcBorders>
              <w:top w:val="single" w:sz="4" w:space="0" w:color="auto"/>
              <w:left w:val="single" w:sz="4" w:space="0" w:color="auto"/>
              <w:bottom w:val="single" w:sz="4" w:space="0" w:color="auto"/>
              <w:right w:val="single" w:sz="4" w:space="0" w:color="auto"/>
            </w:tcBorders>
            <w:vAlign w:val="center"/>
            <w:hideMark/>
          </w:tcPr>
          <w:p w14:paraId="661F1B2B" w14:textId="77777777" w:rsidR="00D343D4" w:rsidRPr="00D343D4" w:rsidRDefault="00D343D4" w:rsidP="00D343D4">
            <w:pPr>
              <w:spacing w:after="0"/>
              <w:jc w:val="both"/>
              <w:rPr>
                <w:rFonts w:ascii="Times New Roman" w:eastAsia="Times New Roman" w:hAnsi="Times New Roman" w:cs="Times New Roman"/>
              </w:rPr>
            </w:pPr>
            <w:r w:rsidRPr="00D343D4">
              <w:rPr>
                <w:rFonts w:ascii="Times New Roman" w:eastAsia="Times New Roman" w:hAnsi="Times New Roman" w:cs="Times New Roman"/>
              </w:rPr>
              <w:t>Kwasy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621AFC"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250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B211A3"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5B56C3"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10000</w:t>
            </w:r>
          </w:p>
        </w:tc>
      </w:tr>
      <w:tr w:rsidR="00D343D4" w:rsidRPr="00D343D4" w14:paraId="46C79CF8" w14:textId="77777777" w:rsidTr="00D343D4">
        <w:trPr>
          <w:trHeight w:val="330"/>
        </w:trPr>
        <w:tc>
          <w:tcPr>
            <w:tcW w:w="407" w:type="dxa"/>
            <w:tcBorders>
              <w:top w:val="single" w:sz="4" w:space="0" w:color="auto"/>
              <w:left w:val="single" w:sz="4" w:space="0" w:color="auto"/>
              <w:bottom w:val="single" w:sz="4" w:space="0" w:color="auto"/>
              <w:right w:val="single" w:sz="4" w:space="0" w:color="auto"/>
            </w:tcBorders>
            <w:vAlign w:val="center"/>
            <w:hideMark/>
          </w:tcPr>
          <w:p w14:paraId="2337469F" w14:textId="77777777" w:rsidR="00D343D4" w:rsidRPr="00D343D4" w:rsidRDefault="00D343D4" w:rsidP="00D343D4">
            <w:pPr>
              <w:spacing w:after="0"/>
              <w:jc w:val="both"/>
              <w:rPr>
                <w:rFonts w:ascii="Times New Roman" w:eastAsia="Times New Roman" w:hAnsi="Times New Roman" w:cs="Times New Roman"/>
              </w:rPr>
            </w:pPr>
            <w:r w:rsidRPr="00D343D4">
              <w:rPr>
                <w:rFonts w:ascii="Times New Roman" w:eastAsia="Times New Roman" w:hAnsi="Times New Roman" w:cs="Times New Roman"/>
              </w:rPr>
              <w:t>13</w:t>
            </w:r>
          </w:p>
        </w:tc>
        <w:tc>
          <w:tcPr>
            <w:tcW w:w="4828" w:type="dxa"/>
            <w:tcBorders>
              <w:top w:val="single" w:sz="4" w:space="0" w:color="auto"/>
              <w:left w:val="single" w:sz="4" w:space="0" w:color="auto"/>
              <w:bottom w:val="single" w:sz="4" w:space="0" w:color="auto"/>
              <w:right w:val="single" w:sz="4" w:space="0" w:color="auto"/>
            </w:tcBorders>
            <w:vAlign w:val="center"/>
            <w:hideMark/>
          </w:tcPr>
          <w:p w14:paraId="1A9D0797" w14:textId="77777777" w:rsidR="00D343D4" w:rsidRPr="00D343D4" w:rsidRDefault="00D343D4" w:rsidP="00D343D4">
            <w:pPr>
              <w:spacing w:after="0"/>
              <w:jc w:val="both"/>
              <w:rPr>
                <w:rFonts w:ascii="Times New Roman" w:eastAsia="Times New Roman" w:hAnsi="Times New Roman" w:cs="Times New Roman"/>
              </w:rPr>
            </w:pPr>
            <w:r w:rsidRPr="00D343D4">
              <w:rPr>
                <w:rFonts w:ascii="Times New Roman" w:eastAsia="Times New Roman" w:hAnsi="Times New Roman" w:cs="Times New Roman"/>
              </w:rPr>
              <w:t>Alkalia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38DB2D"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250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3D08BB"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17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84B2AE"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4250</w:t>
            </w:r>
          </w:p>
        </w:tc>
      </w:tr>
      <w:tr w:rsidR="00D343D4" w:rsidRPr="00D343D4" w14:paraId="465916DF" w14:textId="77777777" w:rsidTr="00D343D4">
        <w:trPr>
          <w:trHeight w:val="330"/>
        </w:trPr>
        <w:tc>
          <w:tcPr>
            <w:tcW w:w="7787" w:type="dxa"/>
            <w:gridSpan w:val="4"/>
            <w:tcBorders>
              <w:top w:val="single" w:sz="4" w:space="0" w:color="auto"/>
              <w:left w:val="single" w:sz="4" w:space="0" w:color="auto"/>
              <w:bottom w:val="single" w:sz="4" w:space="0" w:color="auto"/>
              <w:right w:val="single" w:sz="4" w:space="0" w:color="auto"/>
            </w:tcBorders>
            <w:noWrap/>
            <w:vAlign w:val="bottom"/>
            <w:hideMark/>
          </w:tcPr>
          <w:p w14:paraId="72DDB52D" w14:textId="77777777" w:rsidR="00D343D4" w:rsidRPr="00D343D4" w:rsidRDefault="00D343D4" w:rsidP="00D343D4">
            <w:pPr>
              <w:spacing w:after="0"/>
              <w:jc w:val="right"/>
              <w:rPr>
                <w:rFonts w:ascii="Times New Roman" w:eastAsia="Times New Roman" w:hAnsi="Times New Roman" w:cs="Times New Roman"/>
              </w:rPr>
            </w:pPr>
            <w:r w:rsidRPr="00D343D4">
              <w:rPr>
                <w:rFonts w:ascii="Times New Roman" w:eastAsia="Times New Roman" w:hAnsi="Times New Roman" w:cs="Times New Roman"/>
              </w:rPr>
              <w:t>Suma Qd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7C6C72"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136450</w:t>
            </w:r>
          </w:p>
        </w:tc>
      </w:tr>
    </w:tbl>
    <w:p w14:paraId="62CF5176" w14:textId="77777777" w:rsidR="00D343D4" w:rsidRPr="00D343D4" w:rsidRDefault="00D343D4" w:rsidP="00D343D4">
      <w:pPr>
        <w:spacing w:before="240" w:after="0" w:line="360" w:lineRule="auto"/>
        <w:jc w:val="both"/>
        <w:rPr>
          <w:rFonts w:ascii="Times New Roman" w:eastAsiaTheme="minorHAnsi" w:hAnsi="Times New Roman" w:cs="Times New Roman"/>
          <w:lang w:eastAsia="en-US"/>
        </w:rPr>
      </w:pPr>
      <w:r w:rsidRPr="00D343D4">
        <w:rPr>
          <w:rFonts w:ascii="Times New Roman" w:hAnsi="Times New Roman" w:cs="Times New Roman"/>
        </w:rPr>
        <w:t>Łącznie:</w:t>
      </w:r>
    </w:p>
    <w:p w14:paraId="4674FDA6"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F= 47,19 m² + 309,12 m² = 356,31 m²</w:t>
      </w:r>
    </w:p>
    <w:p w14:paraId="1133A4B8"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Qd= 136450 MJ + 337000 MJ = 473450 MJ</w:t>
      </w:r>
    </w:p>
    <w:p w14:paraId="0542F167" w14:textId="77777777" w:rsidR="00D343D4" w:rsidRPr="00D343D4" w:rsidRDefault="00D343D4" w:rsidP="00D343D4">
      <w:pPr>
        <w:spacing w:after="0" w:line="360" w:lineRule="auto"/>
        <w:jc w:val="both"/>
        <w:rPr>
          <w:rFonts w:ascii="Times New Roman" w:hAnsi="Times New Roman" w:cs="Times New Roman"/>
          <w:b/>
          <w:bCs/>
        </w:rPr>
      </w:pPr>
      <w:r w:rsidRPr="00D343D4">
        <w:rPr>
          <w:rFonts w:ascii="Times New Roman" w:hAnsi="Times New Roman" w:cs="Times New Roman"/>
        </w:rPr>
        <w:t xml:space="preserve">473450 MJ / 356,31 m² = </w:t>
      </w:r>
      <w:r w:rsidRPr="00D343D4">
        <w:rPr>
          <w:rFonts w:ascii="Times New Roman" w:hAnsi="Times New Roman" w:cs="Times New Roman"/>
          <w:b/>
          <w:bCs/>
        </w:rPr>
        <w:t>1328,76 MJ/m²</w:t>
      </w:r>
    </w:p>
    <w:p w14:paraId="7433A5A0" w14:textId="77777777" w:rsidR="00D343D4" w:rsidRPr="00D343D4" w:rsidRDefault="00D343D4" w:rsidP="00D343D4">
      <w:pPr>
        <w:spacing w:after="0" w:line="360" w:lineRule="auto"/>
        <w:jc w:val="both"/>
        <w:rPr>
          <w:rFonts w:ascii="Times New Roman" w:hAnsi="Times New Roman" w:cs="Times New Roman"/>
        </w:rPr>
      </w:pPr>
    </w:p>
    <w:p w14:paraId="7C65E794" w14:textId="77777777" w:rsidR="00D343D4" w:rsidRPr="00D343D4" w:rsidRDefault="00D343D4" w:rsidP="00D343D4">
      <w:pPr>
        <w:spacing w:line="360" w:lineRule="auto"/>
        <w:jc w:val="both"/>
        <w:rPr>
          <w:rFonts w:ascii="Times New Roman" w:hAnsi="Times New Roman" w:cs="Times New Roman"/>
          <w:color w:val="FF0000"/>
        </w:rPr>
      </w:pPr>
      <w:r w:rsidRPr="00D343D4">
        <w:rPr>
          <w:rFonts w:ascii="Times New Roman" w:hAnsi="Times New Roman" w:cs="Times New Roman"/>
          <w:color w:val="FF0000"/>
        </w:rPr>
        <w:lastRenderedPageBreak/>
        <w:tab/>
      </w:r>
      <w:r w:rsidRPr="00D343D4">
        <w:rPr>
          <w:rFonts w:ascii="Times New Roman" w:hAnsi="Times New Roman" w:cs="Times New Roman"/>
        </w:rPr>
        <w:t>Obciążenie ogniowe dla placu magazynowego jest liczone jako dla oddzielnej sekcji magazynowej. Obszar placu magazynowego wynosi 146,61 m² oraz jest wydzielony innym kolorem kostki betonowej. Gęstość obciążenia ogniowego dla placu magazynowego wynosi 654,80 MJ/m²:</w:t>
      </w:r>
    </w:p>
    <w:tbl>
      <w:tblPr>
        <w:tblW w:w="9097" w:type="dxa"/>
        <w:tblCellMar>
          <w:left w:w="70" w:type="dxa"/>
          <w:right w:w="70" w:type="dxa"/>
        </w:tblCellMar>
        <w:tblLook w:val="04A0" w:firstRow="1" w:lastRow="0" w:firstColumn="1" w:lastColumn="0" w:noHBand="0" w:noVBand="1"/>
      </w:tblPr>
      <w:tblGrid>
        <w:gridCol w:w="407"/>
        <w:gridCol w:w="4828"/>
        <w:gridCol w:w="1276"/>
        <w:gridCol w:w="1276"/>
        <w:gridCol w:w="1310"/>
      </w:tblGrid>
      <w:tr w:rsidR="00D343D4" w:rsidRPr="00D343D4" w14:paraId="0A2B9019" w14:textId="77777777" w:rsidTr="00D343D4">
        <w:trPr>
          <w:trHeight w:val="330"/>
        </w:trPr>
        <w:tc>
          <w:tcPr>
            <w:tcW w:w="407" w:type="dxa"/>
            <w:tcBorders>
              <w:top w:val="single" w:sz="4" w:space="0" w:color="auto"/>
              <w:left w:val="single" w:sz="4" w:space="0" w:color="auto"/>
              <w:bottom w:val="single" w:sz="4" w:space="0" w:color="auto"/>
              <w:right w:val="single" w:sz="4" w:space="0" w:color="auto"/>
            </w:tcBorders>
            <w:vAlign w:val="center"/>
            <w:hideMark/>
          </w:tcPr>
          <w:p w14:paraId="6C720DBA" w14:textId="77777777" w:rsidR="00D343D4" w:rsidRPr="00D343D4" w:rsidRDefault="00D343D4" w:rsidP="00D343D4">
            <w:pPr>
              <w:spacing w:after="0"/>
              <w:jc w:val="center"/>
              <w:rPr>
                <w:rFonts w:ascii="Times New Roman" w:eastAsia="Times New Roman" w:hAnsi="Times New Roman" w:cs="Times New Roman"/>
                <w:color w:val="auto"/>
              </w:rPr>
            </w:pPr>
            <w:r w:rsidRPr="00D343D4">
              <w:rPr>
                <w:rFonts w:ascii="Times New Roman" w:eastAsia="Times New Roman" w:hAnsi="Times New Roman" w:cs="Times New Roman"/>
              </w:rPr>
              <w:t>Lp</w:t>
            </w:r>
          </w:p>
        </w:tc>
        <w:tc>
          <w:tcPr>
            <w:tcW w:w="4828" w:type="dxa"/>
            <w:tcBorders>
              <w:top w:val="single" w:sz="4" w:space="0" w:color="auto"/>
              <w:left w:val="single" w:sz="4" w:space="0" w:color="auto"/>
              <w:bottom w:val="single" w:sz="4" w:space="0" w:color="auto"/>
              <w:right w:val="single" w:sz="4" w:space="0" w:color="auto"/>
            </w:tcBorders>
            <w:vAlign w:val="center"/>
            <w:hideMark/>
          </w:tcPr>
          <w:p w14:paraId="6E85873D"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Nazwa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3A213F1"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Ilość [kg]</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E3C3DD"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Qc [MJ/kg]</w:t>
            </w:r>
          </w:p>
        </w:tc>
        <w:tc>
          <w:tcPr>
            <w:tcW w:w="1310" w:type="dxa"/>
            <w:tcBorders>
              <w:top w:val="single" w:sz="4" w:space="0" w:color="auto"/>
              <w:left w:val="single" w:sz="4" w:space="0" w:color="auto"/>
              <w:bottom w:val="single" w:sz="4" w:space="0" w:color="auto"/>
              <w:right w:val="single" w:sz="4" w:space="0" w:color="auto"/>
            </w:tcBorders>
            <w:vAlign w:val="center"/>
            <w:hideMark/>
          </w:tcPr>
          <w:p w14:paraId="7BDDE1C7"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Qd [MJ]</w:t>
            </w:r>
          </w:p>
        </w:tc>
      </w:tr>
      <w:tr w:rsidR="00D343D4" w:rsidRPr="00D343D4" w14:paraId="5EF8E9AE" w14:textId="77777777" w:rsidTr="00D343D4">
        <w:trPr>
          <w:trHeight w:val="330"/>
        </w:trPr>
        <w:tc>
          <w:tcPr>
            <w:tcW w:w="407" w:type="dxa"/>
            <w:tcBorders>
              <w:top w:val="single" w:sz="4" w:space="0" w:color="auto"/>
              <w:left w:val="single" w:sz="4" w:space="0" w:color="auto"/>
              <w:bottom w:val="single" w:sz="4" w:space="0" w:color="auto"/>
              <w:right w:val="single" w:sz="4" w:space="0" w:color="auto"/>
            </w:tcBorders>
            <w:vAlign w:val="center"/>
            <w:hideMark/>
          </w:tcPr>
          <w:p w14:paraId="4443CBD9" w14:textId="77777777" w:rsidR="00D343D4" w:rsidRPr="00D343D4" w:rsidRDefault="00D343D4" w:rsidP="00D343D4">
            <w:pPr>
              <w:spacing w:after="0"/>
              <w:jc w:val="both"/>
              <w:rPr>
                <w:rFonts w:ascii="Times New Roman" w:eastAsia="Times New Roman" w:hAnsi="Times New Roman" w:cs="Times New Roman"/>
              </w:rPr>
            </w:pPr>
            <w:r w:rsidRPr="00D343D4">
              <w:rPr>
                <w:rFonts w:ascii="Times New Roman" w:eastAsia="Times New Roman" w:hAnsi="Times New Roman" w:cs="Times New Roman"/>
              </w:rPr>
              <w:t>1</w:t>
            </w:r>
          </w:p>
        </w:tc>
        <w:tc>
          <w:tcPr>
            <w:tcW w:w="4828" w:type="dxa"/>
            <w:tcBorders>
              <w:top w:val="single" w:sz="4" w:space="0" w:color="auto"/>
              <w:left w:val="single" w:sz="4" w:space="0" w:color="auto"/>
              <w:bottom w:val="single" w:sz="4" w:space="0" w:color="auto"/>
              <w:right w:val="single" w:sz="4" w:space="0" w:color="auto"/>
            </w:tcBorders>
            <w:vAlign w:val="center"/>
            <w:hideMark/>
          </w:tcPr>
          <w:p w14:paraId="77F02995" w14:textId="77777777" w:rsidR="00D343D4" w:rsidRPr="00D343D4" w:rsidRDefault="00D343D4" w:rsidP="00D343D4">
            <w:pPr>
              <w:spacing w:after="0"/>
              <w:jc w:val="both"/>
              <w:rPr>
                <w:rFonts w:ascii="Times New Roman" w:eastAsia="Times New Roman" w:hAnsi="Times New Roman" w:cs="Times New Roman"/>
              </w:rPr>
            </w:pPr>
            <w:r w:rsidRPr="00D343D4">
              <w:rPr>
                <w:rFonts w:ascii="Times New Roman" w:eastAsia="Times New Roman" w:hAnsi="Times New Roman" w:cs="Times New Roman"/>
              </w:rPr>
              <w:t>Opakowanie z papieru i tektury</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782C98"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1000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453999C"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16</w:t>
            </w:r>
          </w:p>
        </w:tc>
        <w:tc>
          <w:tcPr>
            <w:tcW w:w="1310" w:type="dxa"/>
            <w:tcBorders>
              <w:top w:val="single" w:sz="4" w:space="0" w:color="auto"/>
              <w:left w:val="single" w:sz="4" w:space="0" w:color="auto"/>
              <w:bottom w:val="single" w:sz="4" w:space="0" w:color="auto"/>
              <w:right w:val="single" w:sz="4" w:space="0" w:color="auto"/>
            </w:tcBorders>
            <w:vAlign w:val="center"/>
            <w:hideMark/>
          </w:tcPr>
          <w:p w14:paraId="5638E012"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16000</w:t>
            </w:r>
          </w:p>
        </w:tc>
      </w:tr>
      <w:tr w:rsidR="00D343D4" w:rsidRPr="00D343D4" w14:paraId="7DAAE828" w14:textId="77777777" w:rsidTr="00D343D4">
        <w:trPr>
          <w:trHeight w:val="330"/>
        </w:trPr>
        <w:tc>
          <w:tcPr>
            <w:tcW w:w="407" w:type="dxa"/>
            <w:tcBorders>
              <w:top w:val="single" w:sz="4" w:space="0" w:color="auto"/>
              <w:left w:val="single" w:sz="4" w:space="0" w:color="auto"/>
              <w:bottom w:val="single" w:sz="4" w:space="0" w:color="auto"/>
              <w:right w:val="single" w:sz="4" w:space="0" w:color="auto"/>
            </w:tcBorders>
            <w:vAlign w:val="center"/>
            <w:hideMark/>
          </w:tcPr>
          <w:p w14:paraId="0E299B92" w14:textId="77777777" w:rsidR="00D343D4" w:rsidRPr="00D343D4" w:rsidRDefault="00D343D4" w:rsidP="00D343D4">
            <w:pPr>
              <w:spacing w:after="0"/>
              <w:jc w:val="both"/>
              <w:rPr>
                <w:rFonts w:ascii="Times New Roman" w:eastAsia="Times New Roman" w:hAnsi="Times New Roman" w:cs="Times New Roman"/>
              </w:rPr>
            </w:pPr>
            <w:r w:rsidRPr="00D343D4">
              <w:rPr>
                <w:rFonts w:ascii="Times New Roman" w:eastAsia="Times New Roman" w:hAnsi="Times New Roman" w:cs="Times New Roman"/>
              </w:rPr>
              <w:t>2</w:t>
            </w:r>
          </w:p>
        </w:tc>
        <w:tc>
          <w:tcPr>
            <w:tcW w:w="4828" w:type="dxa"/>
            <w:tcBorders>
              <w:top w:val="single" w:sz="4" w:space="0" w:color="auto"/>
              <w:left w:val="single" w:sz="4" w:space="0" w:color="auto"/>
              <w:bottom w:val="single" w:sz="4" w:space="0" w:color="auto"/>
              <w:right w:val="single" w:sz="4" w:space="0" w:color="auto"/>
            </w:tcBorders>
            <w:vAlign w:val="center"/>
            <w:hideMark/>
          </w:tcPr>
          <w:p w14:paraId="6D41DDF8" w14:textId="77777777" w:rsidR="00D343D4" w:rsidRPr="00D343D4" w:rsidRDefault="00D343D4" w:rsidP="00D343D4">
            <w:pPr>
              <w:spacing w:after="0"/>
              <w:jc w:val="both"/>
              <w:rPr>
                <w:rFonts w:ascii="Times New Roman" w:eastAsia="Times New Roman" w:hAnsi="Times New Roman" w:cs="Times New Roman"/>
              </w:rPr>
            </w:pPr>
            <w:r w:rsidRPr="00D343D4">
              <w:rPr>
                <w:rFonts w:ascii="Times New Roman" w:eastAsia="Times New Roman" w:hAnsi="Times New Roman" w:cs="Times New Roman"/>
              </w:rPr>
              <w:t>Opakowanie z tworzyw sztucznych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ED5A33"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200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AA079B"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25</w:t>
            </w:r>
          </w:p>
        </w:tc>
        <w:tc>
          <w:tcPr>
            <w:tcW w:w="1310" w:type="dxa"/>
            <w:tcBorders>
              <w:top w:val="single" w:sz="4" w:space="0" w:color="auto"/>
              <w:left w:val="single" w:sz="4" w:space="0" w:color="auto"/>
              <w:bottom w:val="single" w:sz="4" w:space="0" w:color="auto"/>
              <w:right w:val="single" w:sz="4" w:space="0" w:color="auto"/>
            </w:tcBorders>
            <w:vAlign w:val="center"/>
            <w:hideMark/>
          </w:tcPr>
          <w:p w14:paraId="33F29E2D"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5000</w:t>
            </w:r>
          </w:p>
        </w:tc>
      </w:tr>
      <w:tr w:rsidR="00D343D4" w:rsidRPr="00D343D4" w14:paraId="55282D86" w14:textId="77777777" w:rsidTr="00D343D4">
        <w:trPr>
          <w:trHeight w:val="330"/>
        </w:trPr>
        <w:tc>
          <w:tcPr>
            <w:tcW w:w="407" w:type="dxa"/>
            <w:tcBorders>
              <w:top w:val="single" w:sz="4" w:space="0" w:color="auto"/>
              <w:left w:val="single" w:sz="4" w:space="0" w:color="auto"/>
              <w:bottom w:val="single" w:sz="4" w:space="0" w:color="auto"/>
              <w:right w:val="single" w:sz="4" w:space="0" w:color="auto"/>
            </w:tcBorders>
            <w:vAlign w:val="center"/>
            <w:hideMark/>
          </w:tcPr>
          <w:p w14:paraId="20992F22" w14:textId="77777777" w:rsidR="00D343D4" w:rsidRPr="00D343D4" w:rsidRDefault="00D343D4" w:rsidP="00D343D4">
            <w:pPr>
              <w:spacing w:after="0"/>
              <w:jc w:val="both"/>
              <w:rPr>
                <w:rFonts w:ascii="Times New Roman" w:eastAsia="Times New Roman" w:hAnsi="Times New Roman" w:cs="Times New Roman"/>
              </w:rPr>
            </w:pPr>
            <w:r w:rsidRPr="00D343D4">
              <w:rPr>
                <w:rFonts w:ascii="Times New Roman" w:eastAsia="Times New Roman" w:hAnsi="Times New Roman" w:cs="Times New Roman"/>
              </w:rPr>
              <w:t>3</w:t>
            </w:r>
          </w:p>
        </w:tc>
        <w:tc>
          <w:tcPr>
            <w:tcW w:w="4828" w:type="dxa"/>
            <w:tcBorders>
              <w:top w:val="single" w:sz="4" w:space="0" w:color="auto"/>
              <w:left w:val="single" w:sz="4" w:space="0" w:color="auto"/>
              <w:bottom w:val="single" w:sz="4" w:space="0" w:color="auto"/>
              <w:right w:val="single" w:sz="4" w:space="0" w:color="auto"/>
            </w:tcBorders>
            <w:vAlign w:val="center"/>
            <w:hideMark/>
          </w:tcPr>
          <w:p w14:paraId="2FB1F4B5" w14:textId="77777777" w:rsidR="00D343D4" w:rsidRPr="00D343D4" w:rsidRDefault="00D343D4" w:rsidP="00D343D4">
            <w:pPr>
              <w:spacing w:after="0"/>
              <w:jc w:val="both"/>
              <w:rPr>
                <w:rFonts w:ascii="Times New Roman" w:eastAsia="Times New Roman" w:hAnsi="Times New Roman" w:cs="Times New Roman"/>
              </w:rPr>
            </w:pPr>
            <w:r w:rsidRPr="00D343D4">
              <w:rPr>
                <w:rFonts w:ascii="Times New Roman" w:eastAsia="Times New Roman" w:hAnsi="Times New Roman" w:cs="Times New Roman"/>
              </w:rPr>
              <w:t>Odpady ulegające biodegradacji</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90596EC"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2000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7BCD67"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25</w:t>
            </w:r>
          </w:p>
        </w:tc>
        <w:tc>
          <w:tcPr>
            <w:tcW w:w="1310" w:type="dxa"/>
            <w:tcBorders>
              <w:top w:val="single" w:sz="4" w:space="0" w:color="auto"/>
              <w:left w:val="single" w:sz="4" w:space="0" w:color="auto"/>
              <w:bottom w:val="single" w:sz="4" w:space="0" w:color="auto"/>
              <w:right w:val="single" w:sz="4" w:space="0" w:color="auto"/>
            </w:tcBorders>
            <w:vAlign w:val="center"/>
            <w:hideMark/>
          </w:tcPr>
          <w:p w14:paraId="1683B0F4"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50000</w:t>
            </w:r>
          </w:p>
        </w:tc>
      </w:tr>
      <w:tr w:rsidR="00D343D4" w:rsidRPr="00D343D4" w14:paraId="29E824BF" w14:textId="77777777" w:rsidTr="00D343D4">
        <w:trPr>
          <w:trHeight w:val="330"/>
        </w:trPr>
        <w:tc>
          <w:tcPr>
            <w:tcW w:w="407" w:type="dxa"/>
            <w:tcBorders>
              <w:top w:val="single" w:sz="4" w:space="0" w:color="auto"/>
              <w:left w:val="single" w:sz="4" w:space="0" w:color="auto"/>
              <w:bottom w:val="single" w:sz="4" w:space="0" w:color="auto"/>
              <w:right w:val="single" w:sz="4" w:space="0" w:color="auto"/>
            </w:tcBorders>
            <w:vAlign w:val="center"/>
            <w:hideMark/>
          </w:tcPr>
          <w:p w14:paraId="01673FF5" w14:textId="77777777" w:rsidR="00D343D4" w:rsidRPr="00D343D4" w:rsidRDefault="00D343D4" w:rsidP="00D343D4">
            <w:pPr>
              <w:spacing w:after="0"/>
              <w:jc w:val="both"/>
              <w:rPr>
                <w:rFonts w:ascii="Times New Roman" w:eastAsia="Times New Roman" w:hAnsi="Times New Roman" w:cs="Times New Roman"/>
              </w:rPr>
            </w:pPr>
            <w:r w:rsidRPr="00D343D4">
              <w:rPr>
                <w:rFonts w:ascii="Times New Roman" w:eastAsia="Times New Roman" w:hAnsi="Times New Roman" w:cs="Times New Roman"/>
              </w:rPr>
              <w:t>4</w:t>
            </w:r>
          </w:p>
        </w:tc>
        <w:tc>
          <w:tcPr>
            <w:tcW w:w="4828" w:type="dxa"/>
            <w:tcBorders>
              <w:top w:val="single" w:sz="4" w:space="0" w:color="auto"/>
              <w:left w:val="single" w:sz="4" w:space="0" w:color="auto"/>
              <w:bottom w:val="single" w:sz="4" w:space="0" w:color="auto"/>
              <w:right w:val="single" w:sz="4" w:space="0" w:color="auto"/>
            </w:tcBorders>
            <w:vAlign w:val="center"/>
            <w:hideMark/>
          </w:tcPr>
          <w:p w14:paraId="710D380C" w14:textId="77777777" w:rsidR="00D343D4" w:rsidRPr="00D343D4" w:rsidRDefault="00D343D4" w:rsidP="00D343D4">
            <w:pPr>
              <w:spacing w:after="0"/>
              <w:jc w:val="both"/>
              <w:rPr>
                <w:rFonts w:ascii="Times New Roman" w:eastAsia="Times New Roman" w:hAnsi="Times New Roman" w:cs="Times New Roman"/>
              </w:rPr>
            </w:pPr>
            <w:r w:rsidRPr="00D343D4">
              <w:rPr>
                <w:rFonts w:ascii="Times New Roman" w:eastAsia="Times New Roman" w:hAnsi="Times New Roman" w:cs="Times New Roman"/>
              </w:rPr>
              <w:t>Tworzywa sztuczne (1)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32C1E59"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500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E94F041"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25</w:t>
            </w:r>
          </w:p>
        </w:tc>
        <w:tc>
          <w:tcPr>
            <w:tcW w:w="1310" w:type="dxa"/>
            <w:tcBorders>
              <w:top w:val="single" w:sz="4" w:space="0" w:color="auto"/>
              <w:left w:val="single" w:sz="4" w:space="0" w:color="auto"/>
              <w:bottom w:val="single" w:sz="4" w:space="0" w:color="auto"/>
              <w:right w:val="single" w:sz="4" w:space="0" w:color="auto"/>
            </w:tcBorders>
            <w:vAlign w:val="center"/>
            <w:hideMark/>
          </w:tcPr>
          <w:p w14:paraId="62D1E918"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12500</w:t>
            </w:r>
          </w:p>
        </w:tc>
      </w:tr>
      <w:tr w:rsidR="00D343D4" w:rsidRPr="00D343D4" w14:paraId="2630A066" w14:textId="77777777" w:rsidTr="00D343D4">
        <w:trPr>
          <w:trHeight w:val="330"/>
        </w:trPr>
        <w:tc>
          <w:tcPr>
            <w:tcW w:w="407" w:type="dxa"/>
            <w:tcBorders>
              <w:top w:val="single" w:sz="4" w:space="0" w:color="auto"/>
              <w:left w:val="single" w:sz="4" w:space="0" w:color="auto"/>
              <w:bottom w:val="single" w:sz="4" w:space="0" w:color="auto"/>
              <w:right w:val="single" w:sz="4" w:space="0" w:color="auto"/>
            </w:tcBorders>
            <w:vAlign w:val="center"/>
            <w:hideMark/>
          </w:tcPr>
          <w:p w14:paraId="49D683DC" w14:textId="77777777" w:rsidR="00D343D4" w:rsidRPr="00D343D4" w:rsidRDefault="00D343D4" w:rsidP="00D343D4">
            <w:pPr>
              <w:spacing w:after="0"/>
              <w:jc w:val="both"/>
              <w:rPr>
                <w:rFonts w:ascii="Times New Roman" w:eastAsia="Times New Roman" w:hAnsi="Times New Roman" w:cs="Times New Roman"/>
              </w:rPr>
            </w:pPr>
            <w:r w:rsidRPr="00D343D4">
              <w:rPr>
                <w:rFonts w:ascii="Times New Roman" w:eastAsia="Times New Roman" w:hAnsi="Times New Roman" w:cs="Times New Roman"/>
              </w:rPr>
              <w:t>5</w:t>
            </w:r>
          </w:p>
        </w:tc>
        <w:tc>
          <w:tcPr>
            <w:tcW w:w="4828" w:type="dxa"/>
            <w:tcBorders>
              <w:top w:val="single" w:sz="4" w:space="0" w:color="auto"/>
              <w:left w:val="single" w:sz="4" w:space="0" w:color="auto"/>
              <w:bottom w:val="single" w:sz="4" w:space="0" w:color="auto"/>
              <w:right w:val="single" w:sz="4" w:space="0" w:color="auto"/>
            </w:tcBorders>
            <w:vAlign w:val="center"/>
            <w:hideMark/>
          </w:tcPr>
          <w:p w14:paraId="458D6BE8" w14:textId="77777777" w:rsidR="00D343D4" w:rsidRPr="00D343D4" w:rsidRDefault="00D343D4" w:rsidP="00D343D4">
            <w:pPr>
              <w:spacing w:after="0"/>
              <w:jc w:val="both"/>
              <w:rPr>
                <w:rFonts w:ascii="Times New Roman" w:eastAsia="Times New Roman" w:hAnsi="Times New Roman" w:cs="Times New Roman"/>
              </w:rPr>
            </w:pPr>
            <w:r w:rsidRPr="00D343D4">
              <w:rPr>
                <w:rFonts w:ascii="Times New Roman" w:eastAsia="Times New Roman" w:hAnsi="Times New Roman" w:cs="Times New Roman"/>
              </w:rPr>
              <w:t>Tworzywa sztuczne (2)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D718D14"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500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83E2463"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25</w:t>
            </w:r>
          </w:p>
        </w:tc>
        <w:tc>
          <w:tcPr>
            <w:tcW w:w="1310" w:type="dxa"/>
            <w:tcBorders>
              <w:top w:val="single" w:sz="4" w:space="0" w:color="auto"/>
              <w:left w:val="single" w:sz="4" w:space="0" w:color="auto"/>
              <w:bottom w:val="single" w:sz="4" w:space="0" w:color="auto"/>
              <w:right w:val="single" w:sz="4" w:space="0" w:color="auto"/>
            </w:tcBorders>
            <w:vAlign w:val="center"/>
            <w:hideMark/>
          </w:tcPr>
          <w:p w14:paraId="3306C7ED"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12500</w:t>
            </w:r>
          </w:p>
        </w:tc>
      </w:tr>
      <w:tr w:rsidR="00D343D4" w:rsidRPr="00D343D4" w14:paraId="1EF0512D" w14:textId="77777777" w:rsidTr="00D343D4">
        <w:trPr>
          <w:trHeight w:val="330"/>
        </w:trPr>
        <w:tc>
          <w:tcPr>
            <w:tcW w:w="7787" w:type="dxa"/>
            <w:gridSpan w:val="4"/>
            <w:tcBorders>
              <w:top w:val="single" w:sz="4" w:space="0" w:color="auto"/>
              <w:left w:val="single" w:sz="4" w:space="0" w:color="auto"/>
              <w:bottom w:val="single" w:sz="4" w:space="0" w:color="auto"/>
              <w:right w:val="single" w:sz="4" w:space="0" w:color="auto"/>
            </w:tcBorders>
            <w:noWrap/>
            <w:vAlign w:val="bottom"/>
            <w:hideMark/>
          </w:tcPr>
          <w:p w14:paraId="32861F9B" w14:textId="77777777" w:rsidR="00D343D4" w:rsidRPr="00D343D4" w:rsidRDefault="00D343D4" w:rsidP="00D343D4">
            <w:pPr>
              <w:spacing w:after="0"/>
              <w:jc w:val="right"/>
              <w:rPr>
                <w:rFonts w:ascii="Times New Roman" w:eastAsia="Times New Roman" w:hAnsi="Times New Roman" w:cs="Times New Roman"/>
              </w:rPr>
            </w:pPr>
            <w:r w:rsidRPr="00D343D4">
              <w:rPr>
                <w:rFonts w:ascii="Times New Roman" w:eastAsia="Times New Roman" w:hAnsi="Times New Roman" w:cs="Times New Roman"/>
              </w:rPr>
              <w:t>Suma Qd</w:t>
            </w:r>
          </w:p>
        </w:tc>
        <w:tc>
          <w:tcPr>
            <w:tcW w:w="1310" w:type="dxa"/>
            <w:tcBorders>
              <w:top w:val="single" w:sz="4" w:space="0" w:color="auto"/>
              <w:left w:val="single" w:sz="4" w:space="0" w:color="auto"/>
              <w:bottom w:val="single" w:sz="4" w:space="0" w:color="auto"/>
              <w:right w:val="single" w:sz="4" w:space="0" w:color="auto"/>
            </w:tcBorders>
            <w:vAlign w:val="center"/>
            <w:hideMark/>
          </w:tcPr>
          <w:p w14:paraId="5E7739C6" w14:textId="77777777" w:rsidR="00D343D4" w:rsidRPr="00D343D4" w:rsidRDefault="00D343D4" w:rsidP="00D343D4">
            <w:pPr>
              <w:spacing w:after="0"/>
              <w:jc w:val="center"/>
              <w:rPr>
                <w:rFonts w:ascii="Times New Roman" w:eastAsia="Times New Roman" w:hAnsi="Times New Roman" w:cs="Times New Roman"/>
              </w:rPr>
            </w:pPr>
            <w:r w:rsidRPr="00D343D4">
              <w:rPr>
                <w:rFonts w:ascii="Times New Roman" w:eastAsia="Times New Roman" w:hAnsi="Times New Roman" w:cs="Times New Roman"/>
              </w:rPr>
              <w:t>96000</w:t>
            </w:r>
          </w:p>
        </w:tc>
      </w:tr>
    </w:tbl>
    <w:p w14:paraId="0466E293" w14:textId="77777777" w:rsidR="00D343D4" w:rsidRPr="00D343D4" w:rsidRDefault="00D343D4" w:rsidP="00D343D4">
      <w:pPr>
        <w:spacing w:before="240" w:after="0" w:line="360" w:lineRule="auto"/>
        <w:jc w:val="both"/>
        <w:rPr>
          <w:rFonts w:ascii="Times New Roman" w:eastAsiaTheme="minorHAnsi" w:hAnsi="Times New Roman" w:cs="Times New Roman"/>
          <w:lang w:eastAsia="en-US"/>
        </w:rPr>
      </w:pPr>
      <w:r w:rsidRPr="00D343D4">
        <w:rPr>
          <w:rFonts w:ascii="Times New Roman" w:hAnsi="Times New Roman" w:cs="Times New Roman"/>
        </w:rPr>
        <w:t>F= 146,61 m²</w:t>
      </w:r>
    </w:p>
    <w:p w14:paraId="7A0ECFDB"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Qd= 654,80 MJ/m²</w:t>
      </w:r>
    </w:p>
    <w:p w14:paraId="2548F614" w14:textId="77777777" w:rsidR="00D343D4" w:rsidRPr="00D343D4" w:rsidRDefault="00D343D4" w:rsidP="00D343D4">
      <w:pPr>
        <w:spacing w:after="0" w:line="360" w:lineRule="auto"/>
        <w:jc w:val="both"/>
        <w:rPr>
          <w:rFonts w:ascii="Times New Roman" w:hAnsi="Times New Roman" w:cs="Times New Roman"/>
        </w:rPr>
      </w:pPr>
    </w:p>
    <w:p w14:paraId="7B1517EE" w14:textId="77777777" w:rsidR="00D343D4" w:rsidRPr="00D343D4" w:rsidRDefault="00D343D4" w:rsidP="00D343D4">
      <w:pPr>
        <w:spacing w:line="360" w:lineRule="auto"/>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Gęstość obciążenia dla całej strefy pożarowej jest średnią arytmetyczną obciążenia dwóch sekcji magazynowych. Wynosi ona 991,78 MJ/m².</w:t>
      </w:r>
    </w:p>
    <w:p w14:paraId="73440E47" w14:textId="77777777" w:rsidR="00D343D4" w:rsidRPr="00D343D4" w:rsidRDefault="00D343D4" w:rsidP="00D343D4">
      <w:pPr>
        <w:spacing w:line="360" w:lineRule="auto"/>
        <w:jc w:val="both"/>
        <w:rPr>
          <w:rFonts w:ascii="Times New Roman" w:eastAsia="Times New Roman" w:hAnsi="Times New Roman" w:cs="Times New Roman"/>
          <w:color w:val="000000"/>
        </w:rPr>
      </w:pPr>
    </w:p>
    <w:p w14:paraId="14E4ADB6" w14:textId="77777777" w:rsidR="00D343D4" w:rsidRPr="00D343D4" w:rsidRDefault="00D343D4" w:rsidP="00D343D4">
      <w:pPr>
        <w:spacing w:line="360" w:lineRule="auto"/>
        <w:jc w:val="both"/>
        <w:rPr>
          <w:rFonts w:ascii="Times New Roman" w:eastAsiaTheme="minorHAnsi" w:hAnsi="Times New Roman" w:cs="Times New Roman"/>
          <w:b/>
          <w:bCs/>
          <w:color w:val="auto"/>
          <w:lang w:eastAsia="en-US"/>
        </w:rPr>
      </w:pPr>
      <w:r w:rsidRPr="00D343D4">
        <w:rPr>
          <w:rFonts w:ascii="Times New Roman" w:hAnsi="Times New Roman" w:cs="Times New Roman"/>
          <w:b/>
          <w:bCs/>
        </w:rPr>
        <w:t>g) Informacje o klasie odporności pożarowej, odporności ogniowej i stopniu rozprzestrzeniania ognia przez elementy budowlane oraz o klasie reakcji na ogień elementów wykończenia wnętrz i wyposażenia stałego pomieszczeń i dróg ewakuacyjnych.</w:t>
      </w:r>
    </w:p>
    <w:p w14:paraId="23E8D298"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STREFA POŻAROWA ZL III (SP1)</w:t>
      </w:r>
    </w:p>
    <w:p w14:paraId="35E3E2E4"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Budynek kontenerowy kat. ZLIII ma nienormowaną klasę odporności pożarowej zgodnie z § 213 rozporządzenia Ministra Infrastruktury z dnia 12 kwietnia 2002r w sprawie warunków technicznych jakim powinny odpowiadać budynki i ich usytuowanie (Dz. U Nr 75, poz. 690 z późniejszymi zmianami).</w:t>
      </w:r>
    </w:p>
    <w:p w14:paraId="02841E39"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Klasa odporności ogniowej budynku kontenerowego- klasa „E”</w:t>
      </w:r>
    </w:p>
    <w:p w14:paraId="21881892"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Klasa odporności ogniowej poszczególnych elementów budynku kontenerowego:</w:t>
      </w:r>
    </w:p>
    <w:p w14:paraId="7D2364CA"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 główna konstrukcja nośna: (-)</w:t>
      </w:r>
    </w:p>
    <w:p w14:paraId="51DEA2BA"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 konstrukcja dachu: (-)</w:t>
      </w:r>
    </w:p>
    <w:p w14:paraId="65159176"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 strop: (-)</w:t>
      </w:r>
    </w:p>
    <w:p w14:paraId="077A382F"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 ściana zewnętrzna: (-)</w:t>
      </w:r>
    </w:p>
    <w:p w14:paraId="76CA0E28"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 ściana wewnętrzna: (-)</w:t>
      </w:r>
    </w:p>
    <w:p w14:paraId="408DFF61"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 przekrycie dachu: (-)</w:t>
      </w:r>
    </w:p>
    <w:p w14:paraId="228B06FB" w14:textId="77777777" w:rsidR="00D343D4" w:rsidRPr="00D343D4" w:rsidRDefault="00D343D4" w:rsidP="00D343D4">
      <w:pPr>
        <w:spacing w:line="360" w:lineRule="auto"/>
        <w:jc w:val="both"/>
        <w:rPr>
          <w:rFonts w:ascii="Times New Roman" w:hAnsi="Times New Roman" w:cs="Times New Roman"/>
        </w:rPr>
      </w:pPr>
      <w:r w:rsidRPr="00D343D4">
        <w:rPr>
          <w:rFonts w:ascii="Times New Roman" w:hAnsi="Times New Roman" w:cs="Times New Roman"/>
        </w:rPr>
        <w:t xml:space="preserve">Elementy projektowanych obiektów powinny być nierozprzestrzeniające ognia. Okładziny sufitów będą wykonane z materiałów niepalnych lub niezapalnych, niekapiących i nieodpadających pod wpływem </w:t>
      </w:r>
      <w:r w:rsidRPr="00D343D4">
        <w:rPr>
          <w:rFonts w:ascii="Times New Roman" w:hAnsi="Times New Roman" w:cs="Times New Roman"/>
        </w:rPr>
        <w:lastRenderedPageBreak/>
        <w:t>ognia. Na drogach komunikacji ogólnej, służących celom ewakuacji, stosowanie materiałów i wyrobów budowlanych łatwo zapalnych jest zabronione.</w:t>
      </w:r>
    </w:p>
    <w:p w14:paraId="4A977D63" w14:textId="77777777" w:rsidR="00D343D4" w:rsidRPr="00D343D4" w:rsidRDefault="00D343D4" w:rsidP="00D343D4">
      <w:pPr>
        <w:spacing w:line="360" w:lineRule="auto"/>
        <w:jc w:val="both"/>
        <w:rPr>
          <w:rFonts w:ascii="Times New Roman" w:hAnsi="Times New Roman" w:cs="Times New Roman"/>
        </w:rPr>
      </w:pPr>
      <w:r w:rsidRPr="00D343D4">
        <w:rPr>
          <w:rFonts w:ascii="Times New Roman" w:hAnsi="Times New Roman" w:cs="Times New Roman"/>
        </w:rPr>
        <w:t>Stosowanie do wykończenia wnętrz materiałów i wyrobów łatwo zapalnych, których produkty rozkładu termicznego są bardzo toksyczne lub intensywnie dymiące, jest zabronione.</w:t>
      </w:r>
    </w:p>
    <w:p w14:paraId="30B20D44" w14:textId="77777777" w:rsidR="00D343D4" w:rsidRPr="00D343D4" w:rsidRDefault="00D343D4" w:rsidP="00D343D4">
      <w:pPr>
        <w:spacing w:line="360" w:lineRule="auto"/>
        <w:jc w:val="both"/>
        <w:rPr>
          <w:rFonts w:ascii="Times New Roman" w:hAnsi="Times New Roman" w:cs="Times New Roman"/>
        </w:rPr>
      </w:pPr>
      <w:r w:rsidRPr="00D343D4">
        <w:rPr>
          <w:rFonts w:ascii="Times New Roman" w:hAnsi="Times New Roman" w:cs="Times New Roman"/>
        </w:rPr>
        <w:t>Palne elementy wystroju wnętrz budynku, przez które lub obok których są prowadzone przewody ogrzewcze, wentylacyjne, dymowe lub spalinowe, powinny być zabezpieczone przed możliwością zapalenia lub zwęglenia.</w:t>
      </w:r>
    </w:p>
    <w:p w14:paraId="39B3BC6D" w14:textId="77777777" w:rsidR="00D343D4" w:rsidRPr="00D343D4" w:rsidRDefault="00D343D4" w:rsidP="00D343D4">
      <w:pPr>
        <w:spacing w:after="0" w:line="360" w:lineRule="auto"/>
        <w:jc w:val="both"/>
        <w:rPr>
          <w:rFonts w:ascii="Times New Roman" w:hAnsi="Times New Roman" w:cs="Times New Roman"/>
        </w:rPr>
      </w:pPr>
    </w:p>
    <w:p w14:paraId="3F506974"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STREFA POŻAROWA PM (SP2)</w:t>
      </w:r>
    </w:p>
    <w:p w14:paraId="0AEA6867" w14:textId="77777777" w:rsidR="00D343D4" w:rsidRPr="00D343D4" w:rsidRDefault="00D343D4" w:rsidP="00D343D4">
      <w:pPr>
        <w:pStyle w:val="Standard"/>
        <w:spacing w:line="360" w:lineRule="auto"/>
        <w:jc w:val="both"/>
        <w:rPr>
          <w:rFonts w:eastAsia="Arial" w:cs="Times New Roman"/>
          <w:sz w:val="22"/>
          <w:szCs w:val="22"/>
        </w:rPr>
      </w:pPr>
      <w:r w:rsidRPr="00D343D4">
        <w:rPr>
          <w:rFonts w:eastAsia="Arial" w:cs="Times New Roman"/>
          <w:sz w:val="22"/>
          <w:szCs w:val="22"/>
        </w:rPr>
        <w:t>Klasa odporności ogniowej wiaty- klasa „E”</w:t>
      </w:r>
    </w:p>
    <w:p w14:paraId="5DB3E20D" w14:textId="77777777" w:rsidR="00D343D4" w:rsidRPr="00D343D4" w:rsidRDefault="00D343D4" w:rsidP="00D343D4">
      <w:pPr>
        <w:pStyle w:val="Standard"/>
        <w:spacing w:line="360" w:lineRule="auto"/>
        <w:jc w:val="both"/>
        <w:rPr>
          <w:rFonts w:eastAsia="Arial" w:cs="Times New Roman"/>
          <w:sz w:val="22"/>
          <w:szCs w:val="22"/>
        </w:rPr>
      </w:pPr>
      <w:r w:rsidRPr="00D343D4">
        <w:rPr>
          <w:rFonts w:eastAsia="Arial" w:cs="Times New Roman"/>
          <w:sz w:val="22"/>
          <w:szCs w:val="22"/>
        </w:rPr>
        <w:t>Klasa odporności ogniowej poszczególnych elementów wiaty oraz magazynów:</w:t>
      </w:r>
    </w:p>
    <w:p w14:paraId="58F3F41F" w14:textId="77777777" w:rsidR="00D343D4" w:rsidRPr="00D343D4" w:rsidRDefault="00D343D4" w:rsidP="00D343D4">
      <w:pPr>
        <w:pStyle w:val="Standard"/>
        <w:spacing w:line="360" w:lineRule="auto"/>
        <w:jc w:val="both"/>
        <w:rPr>
          <w:rFonts w:eastAsia="Arial" w:cs="Times New Roman"/>
          <w:sz w:val="22"/>
          <w:szCs w:val="22"/>
        </w:rPr>
      </w:pPr>
      <w:r w:rsidRPr="00D343D4">
        <w:rPr>
          <w:rFonts w:eastAsia="Arial" w:cs="Times New Roman"/>
          <w:sz w:val="22"/>
          <w:szCs w:val="22"/>
        </w:rPr>
        <w:t>- główna konstrukcja nośna: (-)</w:t>
      </w:r>
    </w:p>
    <w:p w14:paraId="21E93C94" w14:textId="77777777" w:rsidR="00D343D4" w:rsidRPr="00D343D4" w:rsidRDefault="00D343D4" w:rsidP="00D343D4">
      <w:pPr>
        <w:pStyle w:val="Standard"/>
        <w:spacing w:line="360" w:lineRule="auto"/>
        <w:jc w:val="both"/>
        <w:rPr>
          <w:rFonts w:eastAsia="Arial" w:cs="Times New Roman"/>
          <w:sz w:val="22"/>
          <w:szCs w:val="22"/>
        </w:rPr>
      </w:pPr>
      <w:r w:rsidRPr="00D343D4">
        <w:rPr>
          <w:rFonts w:eastAsia="Arial" w:cs="Times New Roman"/>
          <w:sz w:val="22"/>
          <w:szCs w:val="22"/>
        </w:rPr>
        <w:t>- konstrukcja dachu: (-)</w:t>
      </w:r>
    </w:p>
    <w:p w14:paraId="0BC5C226" w14:textId="77777777" w:rsidR="00D343D4" w:rsidRPr="00D343D4" w:rsidRDefault="00D343D4" w:rsidP="00D343D4">
      <w:pPr>
        <w:pStyle w:val="Standard"/>
        <w:spacing w:line="360" w:lineRule="auto"/>
        <w:jc w:val="both"/>
        <w:rPr>
          <w:rFonts w:eastAsia="Arial" w:cs="Times New Roman"/>
          <w:sz w:val="22"/>
          <w:szCs w:val="22"/>
        </w:rPr>
      </w:pPr>
      <w:r w:rsidRPr="00D343D4">
        <w:rPr>
          <w:rFonts w:eastAsia="Arial" w:cs="Times New Roman"/>
          <w:sz w:val="22"/>
          <w:szCs w:val="22"/>
        </w:rPr>
        <w:t>- strop: (-)</w:t>
      </w:r>
    </w:p>
    <w:p w14:paraId="3CB5F11D" w14:textId="77777777" w:rsidR="00D343D4" w:rsidRPr="00D343D4" w:rsidRDefault="00D343D4" w:rsidP="00D343D4">
      <w:pPr>
        <w:pStyle w:val="Standard"/>
        <w:spacing w:line="360" w:lineRule="auto"/>
        <w:jc w:val="both"/>
        <w:rPr>
          <w:rFonts w:eastAsia="Arial" w:cs="Times New Roman"/>
          <w:sz w:val="22"/>
          <w:szCs w:val="22"/>
        </w:rPr>
      </w:pPr>
      <w:r w:rsidRPr="00D343D4">
        <w:rPr>
          <w:rFonts w:eastAsia="Arial" w:cs="Times New Roman"/>
          <w:sz w:val="22"/>
          <w:szCs w:val="22"/>
        </w:rPr>
        <w:t>- ściana zewnętrzna: (-)</w:t>
      </w:r>
    </w:p>
    <w:p w14:paraId="2AEFC00D" w14:textId="77777777" w:rsidR="00D343D4" w:rsidRPr="00D343D4" w:rsidRDefault="00D343D4" w:rsidP="00D343D4">
      <w:pPr>
        <w:pStyle w:val="Standard"/>
        <w:spacing w:line="360" w:lineRule="auto"/>
        <w:jc w:val="both"/>
        <w:rPr>
          <w:rFonts w:eastAsia="Arial" w:cs="Times New Roman"/>
          <w:sz w:val="22"/>
          <w:szCs w:val="22"/>
        </w:rPr>
      </w:pPr>
      <w:r w:rsidRPr="00D343D4">
        <w:rPr>
          <w:rFonts w:eastAsia="Arial" w:cs="Times New Roman"/>
          <w:sz w:val="22"/>
          <w:szCs w:val="22"/>
        </w:rPr>
        <w:t>- ściana wewnętrzna: (-)</w:t>
      </w:r>
    </w:p>
    <w:p w14:paraId="4AA77662" w14:textId="7C4F0B75" w:rsidR="00D343D4" w:rsidRPr="00D343D4" w:rsidRDefault="00D343D4" w:rsidP="00D343D4">
      <w:pPr>
        <w:pStyle w:val="Standard"/>
        <w:spacing w:line="360" w:lineRule="auto"/>
        <w:jc w:val="both"/>
        <w:rPr>
          <w:rFonts w:eastAsia="Arial" w:cs="Times New Roman"/>
          <w:sz w:val="22"/>
          <w:szCs w:val="22"/>
        </w:rPr>
      </w:pPr>
      <w:r w:rsidRPr="00D343D4">
        <w:rPr>
          <w:rFonts w:eastAsia="Arial" w:cs="Times New Roman"/>
          <w:sz w:val="22"/>
          <w:szCs w:val="22"/>
        </w:rPr>
        <w:t>- prz</w:t>
      </w:r>
      <w:r w:rsidR="00AC37A8">
        <w:rPr>
          <w:rFonts w:eastAsia="Arial" w:cs="Times New Roman"/>
          <w:sz w:val="22"/>
          <w:szCs w:val="22"/>
        </w:rPr>
        <w:t>y</w:t>
      </w:r>
      <w:r w:rsidRPr="00D343D4">
        <w:rPr>
          <w:rFonts w:eastAsia="Arial" w:cs="Times New Roman"/>
          <w:sz w:val="22"/>
          <w:szCs w:val="22"/>
        </w:rPr>
        <w:t>krycie dachu: (-)</w:t>
      </w:r>
    </w:p>
    <w:p w14:paraId="15756845" w14:textId="77777777" w:rsidR="00D343D4" w:rsidRPr="00D343D4" w:rsidRDefault="00D343D4" w:rsidP="00D343D4">
      <w:pPr>
        <w:pStyle w:val="Standard"/>
        <w:spacing w:line="360" w:lineRule="auto"/>
        <w:jc w:val="both"/>
        <w:rPr>
          <w:rFonts w:eastAsia="Arial" w:cs="Times New Roman"/>
          <w:sz w:val="22"/>
          <w:szCs w:val="22"/>
        </w:rPr>
      </w:pPr>
    </w:p>
    <w:p w14:paraId="542DCA4D" w14:textId="77777777" w:rsidR="00D343D4" w:rsidRPr="00D343D4" w:rsidRDefault="00D343D4" w:rsidP="00D343D4">
      <w:pPr>
        <w:pStyle w:val="Standard"/>
        <w:spacing w:line="360" w:lineRule="auto"/>
        <w:jc w:val="both"/>
        <w:rPr>
          <w:rFonts w:eastAsia="Arial" w:cs="Times New Roman"/>
          <w:sz w:val="22"/>
          <w:szCs w:val="22"/>
        </w:rPr>
      </w:pPr>
      <w:r w:rsidRPr="00D343D4">
        <w:rPr>
          <w:rFonts w:eastAsia="Arial" w:cs="Times New Roman"/>
          <w:sz w:val="22"/>
          <w:szCs w:val="22"/>
        </w:rPr>
        <w:t>Klasa odporności ogniowej magazynów- klasa „E”</w:t>
      </w:r>
    </w:p>
    <w:p w14:paraId="7BB6BE64" w14:textId="4CFBECED" w:rsidR="00D343D4" w:rsidRPr="00D343D4" w:rsidRDefault="00D343D4" w:rsidP="00D343D4">
      <w:pPr>
        <w:pStyle w:val="Standard"/>
        <w:spacing w:line="360" w:lineRule="auto"/>
        <w:jc w:val="both"/>
        <w:rPr>
          <w:rFonts w:eastAsia="Arial" w:cs="Times New Roman"/>
          <w:sz w:val="22"/>
          <w:szCs w:val="22"/>
        </w:rPr>
      </w:pPr>
      <w:r w:rsidRPr="00D343D4">
        <w:rPr>
          <w:rFonts w:eastAsia="Arial" w:cs="Times New Roman"/>
          <w:sz w:val="22"/>
          <w:szCs w:val="22"/>
        </w:rPr>
        <w:t xml:space="preserve">Zgodnie z § 215 rozporządzenia Ministra Infrastruktury z dnia 12 kwietnia 2002r w sprawie warunków technicznych jakimi powinny odpowiadać budynki i ich usytuowanie (Dz. U Nr 75, poz. 690 </w:t>
      </w:r>
      <w:r w:rsidR="002E7AD5">
        <w:rPr>
          <w:rFonts w:eastAsia="Arial" w:cs="Times New Roman"/>
          <w:sz w:val="22"/>
          <w:szCs w:val="22"/>
        </w:rPr>
        <w:br/>
      </w:r>
      <w:r w:rsidRPr="00D343D4">
        <w:rPr>
          <w:rFonts w:eastAsia="Arial" w:cs="Times New Roman"/>
          <w:sz w:val="22"/>
          <w:szCs w:val="22"/>
        </w:rPr>
        <w:t>z późniejszymi zmianami) dopuszcza się przyjęcie klasy „E” odporności pożarowej dla jednokondygnacyjnego budynku PM o gęstości obciążenia ogniowego przekraczającej 500MJ/m², pod warunkiem zastosowania elementów nierozprzestrzeniających ognia.</w:t>
      </w:r>
    </w:p>
    <w:p w14:paraId="2CB2FB0A" w14:textId="77777777" w:rsidR="00D343D4" w:rsidRPr="00D343D4" w:rsidRDefault="00D343D4" w:rsidP="00D343D4">
      <w:pPr>
        <w:pStyle w:val="Standard"/>
        <w:spacing w:line="360" w:lineRule="auto"/>
        <w:jc w:val="both"/>
        <w:rPr>
          <w:rFonts w:eastAsia="Arial" w:cs="Times New Roman"/>
          <w:sz w:val="22"/>
          <w:szCs w:val="22"/>
        </w:rPr>
      </w:pPr>
      <w:r w:rsidRPr="00D343D4">
        <w:rPr>
          <w:rFonts w:eastAsia="Arial" w:cs="Times New Roman"/>
          <w:sz w:val="22"/>
          <w:szCs w:val="22"/>
        </w:rPr>
        <w:t>Klasa odporności ogniowej poszczególnych elementów wiaty oraz magazynów:</w:t>
      </w:r>
    </w:p>
    <w:p w14:paraId="69557A15" w14:textId="77777777" w:rsidR="00D343D4" w:rsidRPr="00D343D4" w:rsidRDefault="00D343D4" w:rsidP="00D343D4">
      <w:pPr>
        <w:pStyle w:val="Standard"/>
        <w:spacing w:line="360" w:lineRule="auto"/>
        <w:jc w:val="both"/>
        <w:rPr>
          <w:rFonts w:eastAsia="Arial" w:cs="Times New Roman"/>
          <w:sz w:val="22"/>
          <w:szCs w:val="22"/>
        </w:rPr>
      </w:pPr>
      <w:r w:rsidRPr="00D343D4">
        <w:rPr>
          <w:rFonts w:eastAsia="Arial" w:cs="Times New Roman"/>
          <w:sz w:val="22"/>
          <w:szCs w:val="22"/>
        </w:rPr>
        <w:t>- główna konstrukcja nośna: (-)</w:t>
      </w:r>
    </w:p>
    <w:p w14:paraId="0F397476" w14:textId="77777777" w:rsidR="00D343D4" w:rsidRPr="00D343D4" w:rsidRDefault="00D343D4" w:rsidP="00D343D4">
      <w:pPr>
        <w:pStyle w:val="Standard"/>
        <w:spacing w:line="360" w:lineRule="auto"/>
        <w:jc w:val="both"/>
        <w:rPr>
          <w:rFonts w:eastAsia="Arial" w:cs="Times New Roman"/>
          <w:sz w:val="22"/>
          <w:szCs w:val="22"/>
        </w:rPr>
      </w:pPr>
      <w:r w:rsidRPr="00D343D4">
        <w:rPr>
          <w:rFonts w:eastAsia="Arial" w:cs="Times New Roman"/>
          <w:sz w:val="22"/>
          <w:szCs w:val="22"/>
        </w:rPr>
        <w:t>- konstrukcja dachu: (-)</w:t>
      </w:r>
    </w:p>
    <w:p w14:paraId="2A359DDF" w14:textId="77777777" w:rsidR="00D343D4" w:rsidRPr="00D343D4" w:rsidRDefault="00D343D4" w:rsidP="00D343D4">
      <w:pPr>
        <w:pStyle w:val="Standard"/>
        <w:spacing w:line="360" w:lineRule="auto"/>
        <w:jc w:val="both"/>
        <w:rPr>
          <w:rFonts w:eastAsia="Arial" w:cs="Times New Roman"/>
          <w:sz w:val="22"/>
          <w:szCs w:val="22"/>
        </w:rPr>
      </w:pPr>
      <w:r w:rsidRPr="00D343D4">
        <w:rPr>
          <w:rFonts w:eastAsia="Arial" w:cs="Times New Roman"/>
          <w:sz w:val="22"/>
          <w:szCs w:val="22"/>
        </w:rPr>
        <w:t>- strop: (-)</w:t>
      </w:r>
    </w:p>
    <w:p w14:paraId="65F64708" w14:textId="77777777" w:rsidR="00D343D4" w:rsidRPr="00D343D4" w:rsidRDefault="00D343D4" w:rsidP="00D343D4">
      <w:pPr>
        <w:pStyle w:val="Standard"/>
        <w:spacing w:line="360" w:lineRule="auto"/>
        <w:jc w:val="both"/>
        <w:rPr>
          <w:rFonts w:eastAsia="Arial" w:cs="Times New Roman"/>
          <w:sz w:val="22"/>
          <w:szCs w:val="22"/>
        </w:rPr>
      </w:pPr>
      <w:r w:rsidRPr="00D343D4">
        <w:rPr>
          <w:rFonts w:eastAsia="Arial" w:cs="Times New Roman"/>
          <w:sz w:val="22"/>
          <w:szCs w:val="22"/>
        </w:rPr>
        <w:lastRenderedPageBreak/>
        <w:t>- ściana zewnętrzna: (-)</w:t>
      </w:r>
    </w:p>
    <w:p w14:paraId="340FE1A3" w14:textId="77777777" w:rsidR="00D343D4" w:rsidRPr="00D343D4" w:rsidRDefault="00D343D4" w:rsidP="00D343D4">
      <w:pPr>
        <w:pStyle w:val="Standard"/>
        <w:spacing w:line="360" w:lineRule="auto"/>
        <w:jc w:val="both"/>
        <w:rPr>
          <w:rFonts w:eastAsia="Arial" w:cs="Times New Roman"/>
          <w:sz w:val="22"/>
          <w:szCs w:val="22"/>
        </w:rPr>
      </w:pPr>
      <w:r w:rsidRPr="00D343D4">
        <w:rPr>
          <w:rFonts w:eastAsia="Arial" w:cs="Times New Roman"/>
          <w:sz w:val="22"/>
          <w:szCs w:val="22"/>
        </w:rPr>
        <w:t>- ściana wewnętrzna: (-)</w:t>
      </w:r>
    </w:p>
    <w:p w14:paraId="604FFAFC" w14:textId="77777777" w:rsidR="00D343D4" w:rsidRPr="00D343D4" w:rsidRDefault="00D343D4" w:rsidP="00D343D4">
      <w:pPr>
        <w:pStyle w:val="Standard"/>
        <w:spacing w:line="360" w:lineRule="auto"/>
        <w:jc w:val="both"/>
        <w:rPr>
          <w:rFonts w:eastAsia="Arial" w:cs="Times New Roman"/>
          <w:sz w:val="22"/>
          <w:szCs w:val="22"/>
        </w:rPr>
      </w:pPr>
      <w:r w:rsidRPr="00D343D4">
        <w:rPr>
          <w:rFonts w:eastAsia="Arial" w:cs="Times New Roman"/>
          <w:sz w:val="22"/>
          <w:szCs w:val="22"/>
        </w:rPr>
        <w:t>- przekrycie dachu: (-)</w:t>
      </w:r>
    </w:p>
    <w:p w14:paraId="775C8E67" w14:textId="77777777" w:rsidR="00D343D4" w:rsidRPr="00D343D4" w:rsidRDefault="00D343D4" w:rsidP="00D343D4">
      <w:pPr>
        <w:spacing w:line="360" w:lineRule="auto"/>
        <w:jc w:val="both"/>
        <w:rPr>
          <w:rFonts w:ascii="Times New Roman" w:eastAsia="Arial" w:hAnsi="Times New Roman" w:cs="Times New Roman"/>
        </w:rPr>
      </w:pPr>
      <w:r w:rsidRPr="00D343D4">
        <w:rPr>
          <w:rFonts w:ascii="Times New Roman" w:eastAsia="Arial" w:hAnsi="Times New Roman" w:cs="Times New Roman"/>
        </w:rPr>
        <w:t>Elementy projektowanych obiektów powinny być nierozprzestrzeniające ognia. Okładziny sufitów będą wykonane z materiałów niepalnych lub niezapalnych, niekapiących i nieodpadających pod wpływem ognia.</w:t>
      </w:r>
    </w:p>
    <w:p w14:paraId="34D00519" w14:textId="77777777" w:rsidR="00D343D4" w:rsidRPr="00D343D4" w:rsidRDefault="00D343D4" w:rsidP="00D343D4">
      <w:pPr>
        <w:spacing w:line="360" w:lineRule="auto"/>
        <w:jc w:val="both"/>
        <w:rPr>
          <w:rFonts w:ascii="Times New Roman" w:eastAsiaTheme="minorHAnsi" w:hAnsi="Times New Roman" w:cs="Times New Roman"/>
          <w:b/>
          <w:bCs/>
        </w:rPr>
      </w:pPr>
      <w:r w:rsidRPr="00D343D4">
        <w:rPr>
          <w:rFonts w:ascii="Times New Roman" w:hAnsi="Times New Roman" w:cs="Times New Roman"/>
          <w:b/>
          <w:bCs/>
        </w:rPr>
        <w:t>h) Informacje o zagrożeniu wybuchem, w tym informacje o pomieszczeniach zagrożonych wybuchem i strefach zagrożenia wybuchem, oraz rozwiązaniach techniczno-budowlanych, instalacyjnych i urządzeniach zabezpieczających przed powstaniem wybuchu, jak również ograniczających jego skutki.</w:t>
      </w:r>
    </w:p>
    <w:p w14:paraId="2B605757" w14:textId="77777777" w:rsidR="00D343D4" w:rsidRPr="00D343D4" w:rsidRDefault="00D343D4" w:rsidP="00D343D4">
      <w:pPr>
        <w:spacing w:line="360" w:lineRule="auto"/>
        <w:jc w:val="both"/>
        <w:rPr>
          <w:rFonts w:ascii="Times New Roman" w:hAnsi="Times New Roman" w:cs="Times New Roman"/>
        </w:rPr>
      </w:pPr>
      <w:r w:rsidRPr="00D343D4">
        <w:rPr>
          <w:rFonts w:ascii="Times New Roman" w:hAnsi="Times New Roman" w:cs="Times New Roman"/>
        </w:rPr>
        <w:t xml:space="preserve">W projektowanym zamierzeniu budowlanym nie przewiduje się pomieszczeń zagrożonych wybuchem. </w:t>
      </w:r>
    </w:p>
    <w:p w14:paraId="2A03747B" w14:textId="77777777" w:rsidR="00D343D4" w:rsidRPr="00D343D4" w:rsidRDefault="00D343D4" w:rsidP="00D343D4">
      <w:pPr>
        <w:spacing w:line="360" w:lineRule="auto"/>
        <w:jc w:val="both"/>
        <w:rPr>
          <w:rFonts w:ascii="Times New Roman" w:hAnsi="Times New Roman" w:cs="Times New Roman"/>
          <w:b/>
          <w:bCs/>
        </w:rPr>
      </w:pPr>
      <w:r w:rsidRPr="00D343D4">
        <w:rPr>
          <w:rFonts w:ascii="Times New Roman" w:hAnsi="Times New Roman" w:cs="Times New Roman"/>
          <w:b/>
          <w:bCs/>
        </w:rPr>
        <w:t>i) Informacje o warunkach i strategii ewakuacji ludzi lub ich uratowania w inny sposób, uwzględniające liczbę i stan sprawności osób przebywających w obiekcie, wraz z danymi o przewidywanych środkach do ewakuacji osób o ograniczonej zdolności poruszania się.</w:t>
      </w:r>
    </w:p>
    <w:p w14:paraId="61985E49" w14:textId="77777777" w:rsidR="00D343D4" w:rsidRPr="00D343D4" w:rsidRDefault="00D343D4" w:rsidP="00D343D4">
      <w:pPr>
        <w:spacing w:line="360" w:lineRule="auto"/>
        <w:jc w:val="both"/>
        <w:rPr>
          <w:rFonts w:ascii="Times New Roman" w:hAnsi="Times New Roman" w:cs="Times New Roman"/>
        </w:rPr>
      </w:pPr>
      <w:r w:rsidRPr="00D343D4">
        <w:rPr>
          <w:rFonts w:ascii="Times New Roman" w:hAnsi="Times New Roman" w:cs="Times New Roman"/>
        </w:rPr>
        <w:t xml:space="preserve">W budynku kontenerowym ewakuacja odbywa się przez komunikację ogólną, z której jest zaprojektowane wyjście na zewnątrz obiektu. W budynku będą znajdować się pracownicy, którzy nie mogą być osobami niepełnosprawnymi ze względu na specyfikę zawodu. </w:t>
      </w:r>
    </w:p>
    <w:p w14:paraId="2D65FAED"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 xml:space="preserve">W budynku kontenerowym ewakuacja odbywa się poprzez komunikację ogólną, z której jest zaprojektowane wyjście na zewnątrz obiektu. </w:t>
      </w:r>
    </w:p>
    <w:p w14:paraId="3C5818DC"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Zapewniono następujące warunki ewakuacji:</w:t>
      </w:r>
    </w:p>
    <w:p w14:paraId="1ABE83B2"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 długość przejścia ewakuacyjnego nie przekracza długości dopuszczalnej tj. 40m do drzwi wyjściowych na zewnątrz i nie prowadzi przez więcej niż trzy pomieszczenia,</w:t>
      </w:r>
    </w:p>
    <w:p w14:paraId="19CEF9FD"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 xml:space="preserve">-szerokość poziomych dróg ewakuacyjnych 0,6m na 100 osób, lecz nie mniej niż 1,4m (1,2 dla ewakuacji z pomieszczeń, w których przebywa mniej niż 20 osób)- w budynku będą przebywać 2-3 osoby, </w:t>
      </w:r>
    </w:p>
    <w:p w14:paraId="34592CD6"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 wysokość dróg ewakuacyjnych jest nie mniejsza niż 2,2m i wynosi 2,5m,</w:t>
      </w:r>
    </w:p>
    <w:p w14:paraId="5C19E3FC"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 skrzydła drzwi, stanowiące wyjście na drogę ewakuacyjną, po ich całkowitym otwarciu nie będą zmniejszały wymaganej szerokości tej drogi, a szerokość drzwi wyjściowych na zewnątrz rozbudowy wynosi 1,20m w świetle ościeżnicy.</w:t>
      </w:r>
    </w:p>
    <w:p w14:paraId="684C1702"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 xml:space="preserve">Drogi ewakuacyjne zostaną wyposażone w znaki informacyjne zapewniające wizualną informację o przebiegu wyznaczonej drogi ewakuacyjnej. </w:t>
      </w:r>
    </w:p>
    <w:p w14:paraId="4A1B871C" w14:textId="77777777" w:rsidR="00D343D4" w:rsidRPr="00D343D4" w:rsidRDefault="00D343D4" w:rsidP="00D343D4">
      <w:pPr>
        <w:spacing w:line="360" w:lineRule="auto"/>
        <w:jc w:val="both"/>
        <w:rPr>
          <w:rFonts w:ascii="Times New Roman" w:hAnsi="Times New Roman" w:cs="Times New Roman"/>
        </w:rPr>
      </w:pPr>
      <w:r w:rsidRPr="00D343D4">
        <w:rPr>
          <w:rFonts w:ascii="Times New Roman" w:hAnsi="Times New Roman" w:cs="Times New Roman"/>
        </w:rPr>
        <w:t xml:space="preserve">Ewakuacja ludzi z magazynów odbywa się poprzez drzwi dwuskrzydłowe, a następnie utwardzonym terenem miejsce bezpieczne.  </w:t>
      </w:r>
    </w:p>
    <w:p w14:paraId="1D1B1FC8" w14:textId="77777777" w:rsidR="00D343D4" w:rsidRPr="00D343D4" w:rsidRDefault="00D343D4" w:rsidP="00D343D4">
      <w:pPr>
        <w:spacing w:line="360" w:lineRule="auto"/>
        <w:jc w:val="both"/>
        <w:rPr>
          <w:rFonts w:ascii="Times New Roman" w:hAnsi="Times New Roman" w:cs="Times New Roman"/>
          <w:b/>
          <w:bCs/>
        </w:rPr>
      </w:pPr>
      <w:r w:rsidRPr="00D343D4">
        <w:rPr>
          <w:rFonts w:ascii="Times New Roman" w:hAnsi="Times New Roman" w:cs="Times New Roman"/>
          <w:b/>
          <w:bCs/>
        </w:rPr>
        <w:lastRenderedPageBreak/>
        <w:t>j) Informacje o urządzeniach przeciwpożarowych oraz o innych instalacjach i urządzeniach służących bezpieczeństwu pożarowemu, wraz z charakterystyką tych urządzeń i instalacji.</w:t>
      </w:r>
    </w:p>
    <w:p w14:paraId="349EF0A2" w14:textId="77777777" w:rsidR="00D343D4" w:rsidRPr="00D343D4" w:rsidRDefault="00D343D4" w:rsidP="00D343D4">
      <w:pPr>
        <w:spacing w:line="360" w:lineRule="auto"/>
        <w:jc w:val="both"/>
        <w:rPr>
          <w:rFonts w:ascii="Times New Roman" w:hAnsi="Times New Roman" w:cs="Times New Roman"/>
        </w:rPr>
      </w:pPr>
      <w:r w:rsidRPr="00D343D4">
        <w:rPr>
          <w:rFonts w:ascii="Times New Roman" w:hAnsi="Times New Roman" w:cs="Times New Roman"/>
        </w:rPr>
        <w:t xml:space="preserve">Niewymagane </w:t>
      </w:r>
    </w:p>
    <w:p w14:paraId="50823A70" w14:textId="77777777" w:rsidR="00D343D4" w:rsidRPr="00D343D4" w:rsidRDefault="00D343D4" w:rsidP="00D343D4">
      <w:pPr>
        <w:spacing w:line="360" w:lineRule="auto"/>
        <w:jc w:val="both"/>
        <w:rPr>
          <w:rFonts w:ascii="Times New Roman" w:hAnsi="Times New Roman" w:cs="Times New Roman"/>
          <w:b/>
          <w:bCs/>
        </w:rPr>
      </w:pPr>
      <w:r w:rsidRPr="00D343D4">
        <w:rPr>
          <w:rFonts w:ascii="Times New Roman" w:hAnsi="Times New Roman" w:cs="Times New Roman"/>
          <w:b/>
          <w:bCs/>
        </w:rPr>
        <w:t>k) Informacje o sposobie zabezpieczenia przeciwpożarowego instalacji użytkowych, w tym wentylacyjnej, ogrzewczej, gazowej, elektrycznej, teletechnicznej i piorunochronnej, oraz instalacji i urządzeń technologicznych.</w:t>
      </w:r>
    </w:p>
    <w:p w14:paraId="2F08AE62"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Obiekt zostanie wyposażony w oświetlenie awaryjne, które uruchomi się w przypadku utraty napięcia zasilającego. Oprawy oświetlenia awaryjnego zapewnią co najmniej minimalne wymagane wartości natężenia:</w:t>
      </w:r>
    </w:p>
    <w:p w14:paraId="7B16BB51"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 xml:space="preserve"> - dla dróg ewakuacyjnych – 1 lx w osi drogi;</w:t>
      </w:r>
      <w:r w:rsidRPr="00D343D4">
        <w:rPr>
          <w:rFonts w:ascii="Times New Roman" w:hAnsi="Times New Roman" w:cs="Times New Roman"/>
        </w:rPr>
        <w:sym w:font="Times New Roman" w:char="F0B7"/>
      </w:r>
      <w:r w:rsidRPr="00D343D4">
        <w:rPr>
          <w:rFonts w:ascii="Times New Roman" w:hAnsi="Times New Roman" w:cs="Times New Roman"/>
        </w:rPr>
        <w:t xml:space="preserve"> dla przestrzeni otwartych – 0,5 lx;</w:t>
      </w:r>
    </w:p>
    <w:p w14:paraId="321D0AD6"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 xml:space="preserve"> - w pobliżu urządzeń przeciwpożarowych (np. hydranty, ROPy, PWP) – 5 lx.</w:t>
      </w:r>
    </w:p>
    <w:p w14:paraId="1F3589B0" w14:textId="67268CFE" w:rsidR="00D343D4" w:rsidRPr="00D343D4" w:rsidRDefault="00D343D4" w:rsidP="00D343D4">
      <w:pPr>
        <w:spacing w:line="360" w:lineRule="auto"/>
        <w:jc w:val="both"/>
        <w:rPr>
          <w:rFonts w:ascii="Times New Roman" w:hAnsi="Times New Roman" w:cs="Times New Roman"/>
        </w:rPr>
      </w:pPr>
      <w:r w:rsidRPr="00D343D4">
        <w:rPr>
          <w:rFonts w:ascii="Times New Roman" w:hAnsi="Times New Roman" w:cs="Times New Roman"/>
        </w:rPr>
        <w:t xml:space="preserve">Nad wyjściami ewakuacyjnymi projektuje się oprawy awaryjne kierunkowe z piktogramami. Rozmieszczenie opraw zostało przedstawionego na planach instalacji elektrycznych. Zaprojektowane oprawy oświetleniowe będą umożliwiać minimum 1-godzinne świecenie po wystąpieniu przerwy </w:t>
      </w:r>
      <w:r w:rsidR="002E7AD5">
        <w:rPr>
          <w:rFonts w:ascii="Times New Roman" w:hAnsi="Times New Roman" w:cs="Times New Roman"/>
        </w:rPr>
        <w:br/>
      </w:r>
      <w:r w:rsidRPr="00D343D4">
        <w:rPr>
          <w:rFonts w:ascii="Times New Roman" w:hAnsi="Times New Roman" w:cs="Times New Roman"/>
        </w:rPr>
        <w:t>w zasilaniu. Urządzenia będą posiadać świadectwa dopuszczenia, wydawane przez Centrum Naukowo-Badawcze Ochrony Przeciwpożarowej im. Józefa Tuliszkowskiego w Józefowie.</w:t>
      </w:r>
    </w:p>
    <w:p w14:paraId="63EFE586"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Całość systemu ochrony odgromowej budynku zgodnie z PN-IEC 62305-1-3; „Ochrona odgromowa”.</w:t>
      </w:r>
    </w:p>
    <w:p w14:paraId="0545358D"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 xml:space="preserve"> - Zwody poziome</w:t>
      </w:r>
    </w:p>
    <w:p w14:paraId="4B241CF7" w14:textId="77777777" w:rsidR="00D343D4" w:rsidRPr="00D343D4" w:rsidRDefault="00D343D4" w:rsidP="00D343D4">
      <w:pPr>
        <w:spacing w:line="360" w:lineRule="auto"/>
        <w:jc w:val="both"/>
        <w:rPr>
          <w:rFonts w:ascii="Times New Roman" w:hAnsi="Times New Roman" w:cs="Times New Roman"/>
        </w:rPr>
      </w:pPr>
      <w:r w:rsidRPr="00D343D4">
        <w:rPr>
          <w:rFonts w:ascii="Times New Roman" w:hAnsi="Times New Roman" w:cs="Times New Roman"/>
        </w:rPr>
        <w:t>Na dachu budynku należy wykonać zwody poziome niskie z drutu ocynkowanego Fe/Zn Æ 8 mm. Wszystkie połączenia zwodów poziomych niskich na dachu należy wykonać za pomocą złączy krzyżowych. Dodatkowo do zwodów poziomych należy podłączyć wszystkie metalowe elementy wykończenia dachu tzn. metalowe obudowy kanałów wentylacyjnych, metalowe drabiny, elementy konstrukcyjne itp. Jako złącza elementów urządzeń piorunochronnych stosować złącza stalowe zabezpieczone przed korozją przez ocynkowanie; połączenie śrubowe należy dodatkowo zabezpieczyć przed korozją np. smarem. W przypadku łączenia przewodów z różnych metali i możliwości wystąpienia korozji na stykach tych metali należy stosować podkładki bimetalowe.</w:t>
      </w:r>
    </w:p>
    <w:p w14:paraId="43781928" w14:textId="77777777" w:rsidR="00D343D4" w:rsidRPr="00D343D4" w:rsidRDefault="00D343D4" w:rsidP="00D343D4">
      <w:pPr>
        <w:spacing w:line="360" w:lineRule="auto"/>
        <w:jc w:val="both"/>
        <w:rPr>
          <w:rFonts w:ascii="Times New Roman" w:hAnsi="Times New Roman" w:cs="Times New Roman"/>
        </w:rPr>
      </w:pPr>
      <w:r w:rsidRPr="00D343D4">
        <w:rPr>
          <w:rFonts w:ascii="Times New Roman" w:hAnsi="Times New Roman" w:cs="Times New Roman"/>
        </w:rPr>
        <w:t>Zgodnie z wymogami ochrony p.poż. budynek będzie wyposażony w główny wyłącznik prądu w z przyciskami wyzwalającymi przy głównych wejściach do budynku. Usytuowanie głównego wyłącznika prądu w budynku i przycisków wyzwalających zostanie oznakowane</w:t>
      </w:r>
    </w:p>
    <w:p w14:paraId="7169DCCF" w14:textId="77777777" w:rsidR="00D343D4" w:rsidRPr="00D343D4" w:rsidRDefault="00D343D4" w:rsidP="00D343D4">
      <w:pPr>
        <w:spacing w:line="360" w:lineRule="auto"/>
        <w:jc w:val="both"/>
        <w:rPr>
          <w:rFonts w:ascii="Times New Roman" w:hAnsi="Times New Roman" w:cs="Times New Roman"/>
          <w:b/>
          <w:bCs/>
        </w:rPr>
      </w:pPr>
      <w:r w:rsidRPr="00D343D4">
        <w:rPr>
          <w:rFonts w:ascii="Times New Roman" w:hAnsi="Times New Roman" w:cs="Times New Roman"/>
          <w:b/>
          <w:bCs/>
        </w:rPr>
        <w:t>l) Informacje o przyjętych scenariuszach pożarowych.</w:t>
      </w:r>
    </w:p>
    <w:p w14:paraId="0548E3C5" w14:textId="662F35FB" w:rsidR="00D343D4" w:rsidRDefault="00D343D4" w:rsidP="00D343D4">
      <w:pPr>
        <w:spacing w:line="360" w:lineRule="auto"/>
        <w:jc w:val="both"/>
        <w:rPr>
          <w:rFonts w:ascii="Times New Roman" w:hAnsi="Times New Roman" w:cs="Times New Roman"/>
        </w:rPr>
      </w:pPr>
      <w:r w:rsidRPr="00D343D4">
        <w:rPr>
          <w:rFonts w:ascii="Times New Roman" w:hAnsi="Times New Roman" w:cs="Times New Roman"/>
        </w:rPr>
        <w:t>Nie dotyczy</w:t>
      </w:r>
    </w:p>
    <w:p w14:paraId="3C36C968" w14:textId="77777777" w:rsidR="00436CC4" w:rsidRPr="00D343D4" w:rsidRDefault="00436CC4" w:rsidP="00D343D4">
      <w:pPr>
        <w:spacing w:line="360" w:lineRule="auto"/>
        <w:jc w:val="both"/>
        <w:rPr>
          <w:rFonts w:ascii="Times New Roman" w:hAnsi="Times New Roman" w:cs="Times New Roman"/>
        </w:rPr>
      </w:pPr>
    </w:p>
    <w:p w14:paraId="5856A5B3" w14:textId="77777777" w:rsidR="00D343D4" w:rsidRPr="00D343D4" w:rsidRDefault="00D343D4" w:rsidP="00D343D4">
      <w:pPr>
        <w:spacing w:line="360" w:lineRule="auto"/>
        <w:jc w:val="both"/>
        <w:rPr>
          <w:rFonts w:ascii="Times New Roman" w:hAnsi="Times New Roman" w:cs="Times New Roman"/>
          <w:b/>
          <w:bCs/>
        </w:rPr>
      </w:pPr>
      <w:r w:rsidRPr="00D343D4">
        <w:rPr>
          <w:rFonts w:ascii="Times New Roman" w:hAnsi="Times New Roman" w:cs="Times New Roman"/>
          <w:b/>
          <w:bCs/>
        </w:rPr>
        <w:lastRenderedPageBreak/>
        <w:t>m) Informacje o wyposażeniu w gaśnice i inny sprzęt gaśniczy.</w:t>
      </w:r>
    </w:p>
    <w:p w14:paraId="0F1FB985"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STREFA POŻAROWA ZL III (SP1)</w:t>
      </w:r>
    </w:p>
    <w:p w14:paraId="4F1CCF99" w14:textId="77777777" w:rsidR="00D343D4" w:rsidRPr="00D343D4" w:rsidRDefault="00D343D4" w:rsidP="00D343D4">
      <w:pPr>
        <w:spacing w:line="360" w:lineRule="auto"/>
        <w:jc w:val="both"/>
        <w:rPr>
          <w:rFonts w:ascii="Times New Roman" w:hAnsi="Times New Roman" w:cs="Times New Roman"/>
        </w:rPr>
      </w:pPr>
      <w:r w:rsidRPr="00D343D4">
        <w:rPr>
          <w:rFonts w:ascii="Times New Roman" w:hAnsi="Times New Roman" w:cs="Times New Roman"/>
        </w:rPr>
        <w:t>Na terenie całego obiektu rozmieszczone zostaną gaśnice pianowe i proszkowe służące do gaszenia pożarów grup A, B i D. Gaśnice proszkowe będą przystosowanych do gaszenia urządzeń elektrycznych pod napięciem.</w:t>
      </w:r>
    </w:p>
    <w:p w14:paraId="1F5507D6" w14:textId="77777777" w:rsidR="00D343D4" w:rsidRPr="00D343D4" w:rsidRDefault="00D343D4" w:rsidP="00D343D4">
      <w:pPr>
        <w:spacing w:line="360" w:lineRule="auto"/>
        <w:jc w:val="both"/>
        <w:rPr>
          <w:rFonts w:ascii="Times New Roman" w:hAnsi="Times New Roman" w:cs="Times New Roman"/>
        </w:rPr>
      </w:pPr>
      <w:r w:rsidRPr="00D343D4">
        <w:rPr>
          <w:rFonts w:ascii="Times New Roman" w:hAnsi="Times New Roman" w:cs="Times New Roman"/>
        </w:rPr>
        <w:t>Wyposażenie w sprzęt gaśniczy zapewnia wymaganą ilość masy środka gaśniczego 2 kg (lub 3 dm3) zawartego w gaśnicach na 100 m2 powierzchni strefy pożarowej, przy jednoczesnym zachowaniu odległości dojścia do sprzęt gaśniczego max. 30 m.</w:t>
      </w:r>
    </w:p>
    <w:p w14:paraId="1C1A5BC2"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STREFA POŻAROWA PM (SP2)</w:t>
      </w:r>
    </w:p>
    <w:p w14:paraId="3A3EF21A"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Teren należy wyposażyć w punkty ze sprzętem gaśniczym zawierające:</w:t>
      </w:r>
    </w:p>
    <w:p w14:paraId="1BDA9402"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 dwie gaśnice przewoźne po 25 kg lub 20 dm³ środka gaśniczego, przeznaczone do gaszenia grup pożarów A oraz B,</w:t>
      </w:r>
    </w:p>
    <w:p w14:paraId="2B6CCBEC"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 dwie gaśnice przewoźne o skuteczności gaśniczej co najmniej 55A i 183B każda,</w:t>
      </w:r>
    </w:p>
    <w:p w14:paraId="07D7E33F"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 dwa koce gaśnicze,</w:t>
      </w:r>
    </w:p>
    <w:p w14:paraId="00359872" w14:textId="77777777" w:rsidR="00D343D4" w:rsidRPr="00D343D4" w:rsidRDefault="00D343D4" w:rsidP="00D343D4">
      <w:pPr>
        <w:spacing w:after="0" w:line="360" w:lineRule="auto"/>
        <w:jc w:val="both"/>
        <w:rPr>
          <w:rFonts w:ascii="Times New Roman" w:hAnsi="Times New Roman" w:cs="Times New Roman"/>
        </w:rPr>
      </w:pPr>
      <w:r w:rsidRPr="00D343D4">
        <w:rPr>
          <w:rFonts w:ascii="Times New Roman" w:hAnsi="Times New Roman" w:cs="Times New Roman"/>
        </w:rPr>
        <w:t>- urządzenia lub środki przeznaczone do gaszenia pożarów grupy D.</w:t>
      </w:r>
    </w:p>
    <w:p w14:paraId="2325F581" w14:textId="77777777" w:rsidR="00D343D4" w:rsidRPr="00D343D4" w:rsidRDefault="00D343D4" w:rsidP="00D343D4">
      <w:pPr>
        <w:spacing w:line="360" w:lineRule="auto"/>
        <w:jc w:val="both"/>
        <w:rPr>
          <w:rFonts w:ascii="Times New Roman" w:hAnsi="Times New Roman" w:cs="Times New Roman"/>
        </w:rPr>
      </w:pPr>
      <w:r w:rsidRPr="00D343D4">
        <w:rPr>
          <w:rFonts w:ascii="Times New Roman" w:hAnsi="Times New Roman" w:cs="Times New Roman"/>
        </w:rPr>
        <w:t xml:space="preserve">Odległość z każdego miejsca w strefie pożarowej z odpadami, w której może przebywać człowiek, do najbliższego punktu ze sprzętem gaśniczy musi być nie większa niż 50m. Do punktu musi być dostęp o szerokości co najmniej 1m. Punkty należy zabezpieczyć przed negatywnymi skutkami warunków atmosferycznych. </w:t>
      </w:r>
    </w:p>
    <w:p w14:paraId="0248102A" w14:textId="3E4138A3" w:rsidR="00D343D4" w:rsidRPr="00D343D4" w:rsidRDefault="00D343D4" w:rsidP="00D343D4">
      <w:pPr>
        <w:spacing w:line="360" w:lineRule="auto"/>
        <w:jc w:val="both"/>
        <w:rPr>
          <w:rFonts w:ascii="Times New Roman" w:hAnsi="Times New Roman" w:cs="Times New Roman"/>
          <w:b/>
          <w:bCs/>
        </w:rPr>
      </w:pPr>
      <w:r w:rsidRPr="00D343D4">
        <w:rPr>
          <w:rFonts w:ascii="Times New Roman" w:hAnsi="Times New Roman" w:cs="Times New Roman"/>
          <w:b/>
          <w:bCs/>
        </w:rPr>
        <w:t xml:space="preserve">n) Informacje o przygotowaniu obiektu budowlanego do prowadzenia działań ratowniczych, </w:t>
      </w:r>
      <w:r w:rsidR="002E7AD5">
        <w:rPr>
          <w:rFonts w:ascii="Times New Roman" w:hAnsi="Times New Roman" w:cs="Times New Roman"/>
          <w:b/>
          <w:bCs/>
        </w:rPr>
        <w:br/>
      </w:r>
      <w:r w:rsidRPr="00D343D4">
        <w:rPr>
          <w:rFonts w:ascii="Times New Roman" w:hAnsi="Times New Roman" w:cs="Times New Roman"/>
          <w:b/>
          <w:bCs/>
        </w:rPr>
        <w:t>w tym informacje o punktach poboru wody do celów przeciwpożarowych, nasadach umożliwiających zasilanie urządzeń gaśniczych i innych rozwiązaniach służących tym działaniom, dźwigach dla ekip ratowniczych oraz prowadzących do nich dojściach.</w:t>
      </w:r>
    </w:p>
    <w:p w14:paraId="21A0C2E6" w14:textId="77777777" w:rsidR="00D343D4" w:rsidRPr="00D343D4" w:rsidRDefault="00D343D4" w:rsidP="00D343D4">
      <w:pPr>
        <w:spacing w:line="360" w:lineRule="auto"/>
        <w:jc w:val="both"/>
        <w:rPr>
          <w:rFonts w:ascii="Times New Roman" w:hAnsi="Times New Roman" w:cs="Times New Roman"/>
        </w:rPr>
      </w:pPr>
      <w:r w:rsidRPr="00D343D4">
        <w:rPr>
          <w:rFonts w:ascii="Times New Roman" w:hAnsi="Times New Roman" w:cs="Times New Roman"/>
        </w:rPr>
        <w:t xml:space="preserve">Wymagana ilość wody do celów przeciwpożarowych do zewnętrznego gaszenia pożarów wynosi 20 dm³/s – powierzchnia strefy pożarowej do 1000m², gęstość obciążenia ogniowego w strefie pożarowej do 2000 MJ/m². Na projektowanej sieci wodociągowej według oddzielnego opracowania należy umieścić dwa hydranty o wydajności 10 dm³/s. </w:t>
      </w:r>
    </w:p>
    <w:p w14:paraId="2F61A868" w14:textId="77777777" w:rsidR="00D343D4" w:rsidRPr="00D343D4" w:rsidRDefault="00D343D4" w:rsidP="00D343D4">
      <w:pPr>
        <w:spacing w:line="360" w:lineRule="auto"/>
        <w:jc w:val="both"/>
        <w:rPr>
          <w:rFonts w:ascii="Times New Roman" w:hAnsi="Times New Roman" w:cs="Times New Roman"/>
        </w:rPr>
      </w:pPr>
      <w:r w:rsidRPr="00D343D4">
        <w:rPr>
          <w:rFonts w:ascii="Times New Roman" w:hAnsi="Times New Roman" w:cs="Times New Roman"/>
        </w:rPr>
        <w:t xml:space="preserve">Zaprojektowane hydranty będą zlokalizowane w odległości 62,00m oraz 29,18m od najdalej usytuowanego obiektu. </w:t>
      </w:r>
    </w:p>
    <w:p w14:paraId="508666C3" w14:textId="77777777" w:rsidR="00D343D4" w:rsidRPr="00D343D4" w:rsidRDefault="00D343D4" w:rsidP="00D343D4">
      <w:pPr>
        <w:spacing w:line="360" w:lineRule="auto"/>
        <w:jc w:val="both"/>
        <w:rPr>
          <w:rFonts w:ascii="Times New Roman" w:hAnsi="Times New Roman" w:cs="Times New Roman"/>
          <w:b/>
          <w:bCs/>
          <w:color w:val="FF0000"/>
        </w:rPr>
      </w:pPr>
    </w:p>
    <w:p w14:paraId="23BC1B07" w14:textId="77777777" w:rsidR="00D343D4" w:rsidRPr="00D343D4" w:rsidRDefault="00D343D4" w:rsidP="00D343D4">
      <w:pPr>
        <w:pBdr>
          <w:top w:val="nil"/>
          <w:left w:val="nil"/>
          <w:bottom w:val="nil"/>
          <w:right w:val="nil"/>
          <w:between w:val="nil"/>
        </w:pBdr>
        <w:spacing w:after="0" w:line="360" w:lineRule="auto"/>
        <w:jc w:val="both"/>
        <w:rPr>
          <w:rFonts w:ascii="Times New Roman" w:eastAsia="Times New Roman" w:hAnsi="Times New Roman" w:cs="Times New Roman"/>
          <w:color w:val="000000"/>
        </w:rPr>
      </w:pPr>
    </w:p>
    <w:p w14:paraId="507277C5" w14:textId="2355D546" w:rsidR="00AF236F" w:rsidRPr="00D343D4" w:rsidRDefault="00AF236F" w:rsidP="00D257DA">
      <w:pPr>
        <w:pStyle w:val="Bodytext7"/>
        <w:spacing w:line="360" w:lineRule="auto"/>
        <w:jc w:val="both"/>
        <w:rPr>
          <w:rFonts w:ascii="Times New Roman" w:hAnsi="Times New Roman" w:cs="Times New Roman"/>
        </w:rPr>
      </w:pPr>
    </w:p>
    <w:p w14:paraId="2EE3985A" w14:textId="77777777" w:rsidR="00D014F2" w:rsidRPr="00D343D4" w:rsidRDefault="00D014F2" w:rsidP="00D257DA">
      <w:pPr>
        <w:pStyle w:val="Bodytext7"/>
        <w:spacing w:line="360" w:lineRule="auto"/>
        <w:jc w:val="both"/>
        <w:rPr>
          <w:rFonts w:ascii="Times New Roman" w:hAnsi="Times New Roman" w:cs="Times New Roman"/>
        </w:rPr>
      </w:pPr>
    </w:p>
    <w:p w14:paraId="7CDDBC4D" w14:textId="77777777" w:rsidR="009745A1" w:rsidRPr="00D343D4" w:rsidRDefault="008E2926" w:rsidP="00436CC4">
      <w:pPr>
        <w:pBdr>
          <w:top w:val="nil"/>
          <w:left w:val="nil"/>
          <w:bottom w:val="nil"/>
          <w:right w:val="nil"/>
          <w:between w:val="nil"/>
        </w:pBdr>
        <w:spacing w:after="0" w:line="360" w:lineRule="auto"/>
        <w:ind w:firstLine="426"/>
        <w:jc w:val="both"/>
        <w:rPr>
          <w:rFonts w:ascii="Times New Roman" w:eastAsia="Times New Roman" w:hAnsi="Times New Roman" w:cs="Times New Roman"/>
          <w:b/>
          <w:color w:val="000000"/>
        </w:rPr>
      </w:pPr>
      <w:r w:rsidRPr="00D343D4">
        <w:rPr>
          <w:rFonts w:ascii="Times New Roman" w:eastAsia="Times New Roman" w:hAnsi="Times New Roman" w:cs="Times New Roman"/>
          <w:b/>
          <w:color w:val="000000"/>
        </w:rPr>
        <w:lastRenderedPageBreak/>
        <w:t>UWAGI KOŃCOWE</w:t>
      </w:r>
    </w:p>
    <w:p w14:paraId="618DC6BD" w14:textId="77777777" w:rsidR="00F13327" w:rsidRPr="00D343D4" w:rsidRDefault="008E2926" w:rsidP="00436CC4">
      <w:pPr>
        <w:numPr>
          <w:ilvl w:val="0"/>
          <w:numId w:val="22"/>
        </w:numPr>
        <w:pBdr>
          <w:top w:val="nil"/>
          <w:left w:val="nil"/>
          <w:bottom w:val="nil"/>
          <w:right w:val="nil"/>
          <w:between w:val="nil"/>
        </w:pBdr>
        <w:spacing w:after="0" w:line="360" w:lineRule="auto"/>
        <w:ind w:left="851"/>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Wzajemne prawa i obowiązki pomiędzy Zamawiającym i Przyjmującym Zamówienie na roboty budowlane będzie stanowić umowa pomiędzy stronami określająca także warunki wykonania i odbioru robót.</w:t>
      </w:r>
    </w:p>
    <w:p w14:paraId="170E28BD" w14:textId="77777777" w:rsidR="00F13327" w:rsidRPr="00D343D4" w:rsidRDefault="008E2926" w:rsidP="00436CC4">
      <w:pPr>
        <w:numPr>
          <w:ilvl w:val="0"/>
          <w:numId w:val="22"/>
        </w:numPr>
        <w:pBdr>
          <w:top w:val="nil"/>
          <w:left w:val="nil"/>
          <w:bottom w:val="nil"/>
          <w:right w:val="nil"/>
          <w:between w:val="nil"/>
        </w:pBdr>
        <w:spacing w:after="0" w:line="360" w:lineRule="auto"/>
        <w:ind w:left="851"/>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 xml:space="preserve">Wszelkie roboty należy prowadzić zgodnie z obowiązującymi przepisami prawnymi, </w:t>
      </w:r>
      <w:r w:rsidR="005242BD" w:rsidRPr="00D343D4">
        <w:rPr>
          <w:rFonts w:ascii="Times New Roman" w:eastAsia="Times New Roman" w:hAnsi="Times New Roman" w:cs="Times New Roman"/>
          <w:color w:val="000000"/>
        </w:rPr>
        <w:br/>
      </w:r>
      <w:r w:rsidRPr="00D343D4">
        <w:rPr>
          <w:rFonts w:ascii="Times New Roman" w:eastAsia="Times New Roman" w:hAnsi="Times New Roman" w:cs="Times New Roman"/>
          <w:color w:val="000000"/>
        </w:rPr>
        <w:t>a w szczególności zgodnie z art. 5 prawa budowlanego i wynikającego z niego przepisami wykonawczymi.</w:t>
      </w:r>
    </w:p>
    <w:p w14:paraId="153D999A" w14:textId="1E174D65" w:rsidR="00F13327" w:rsidRPr="00436CC4" w:rsidRDefault="008E2926" w:rsidP="00436CC4">
      <w:pPr>
        <w:numPr>
          <w:ilvl w:val="0"/>
          <w:numId w:val="22"/>
        </w:numPr>
        <w:pBdr>
          <w:top w:val="nil"/>
          <w:left w:val="nil"/>
          <w:bottom w:val="nil"/>
          <w:right w:val="nil"/>
          <w:between w:val="nil"/>
        </w:pBdr>
        <w:spacing w:after="0" w:line="360" w:lineRule="auto"/>
        <w:ind w:left="851"/>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Na wszelkie wyroby budowlane Wykonawca powinien posiadać dowody,</w:t>
      </w:r>
      <w:r w:rsidR="00436CC4">
        <w:rPr>
          <w:rFonts w:ascii="Times New Roman" w:eastAsia="Times New Roman" w:hAnsi="Times New Roman" w:cs="Times New Roman"/>
          <w:color w:val="000000"/>
        </w:rPr>
        <w:t xml:space="preserve"> </w:t>
      </w:r>
      <w:r w:rsidR="00436CC4">
        <w:rPr>
          <w:rFonts w:ascii="Times New Roman" w:eastAsia="Times New Roman" w:hAnsi="Times New Roman" w:cs="Times New Roman"/>
          <w:color w:val="000000"/>
        </w:rPr>
        <w:br/>
      </w:r>
      <w:r w:rsidRPr="00436CC4">
        <w:rPr>
          <w:rFonts w:ascii="Times New Roman" w:eastAsia="Times New Roman" w:hAnsi="Times New Roman" w:cs="Times New Roman"/>
          <w:color w:val="000000"/>
        </w:rPr>
        <w:t>że są dopuszczone do obrotu na polskim rynku i są odpowiedniej jakości.</w:t>
      </w:r>
    </w:p>
    <w:p w14:paraId="49266622" w14:textId="7F00DF0C" w:rsidR="00963922" w:rsidRPr="00D343D4" w:rsidRDefault="008E2926" w:rsidP="00436CC4">
      <w:pPr>
        <w:numPr>
          <w:ilvl w:val="0"/>
          <w:numId w:val="22"/>
        </w:numPr>
        <w:pBdr>
          <w:top w:val="nil"/>
          <w:left w:val="nil"/>
          <w:bottom w:val="nil"/>
          <w:right w:val="nil"/>
          <w:between w:val="nil"/>
        </w:pBdr>
        <w:spacing w:after="0" w:line="360" w:lineRule="auto"/>
        <w:ind w:left="851"/>
        <w:jc w:val="both"/>
        <w:rPr>
          <w:rFonts w:ascii="Times New Roman" w:eastAsia="Times New Roman" w:hAnsi="Times New Roman" w:cs="Times New Roman"/>
          <w:color w:val="000000"/>
        </w:rPr>
      </w:pPr>
      <w:r w:rsidRPr="00D343D4">
        <w:rPr>
          <w:rFonts w:ascii="Times New Roman" w:eastAsia="Times New Roman" w:hAnsi="Times New Roman" w:cs="Times New Roman"/>
          <w:color w:val="000000"/>
        </w:rPr>
        <w:t xml:space="preserve">Przed przystąpieniem do robót fundamentowych podłoże pod posadowienie budynku powinno być sprawdzone i odebrane przez uprawnionego geologa. W przypadku stwierdzenia innych warunków gruntowych niż przewidziano w projekcie należy skontaktować się </w:t>
      </w:r>
      <w:r w:rsidR="00436CC4">
        <w:rPr>
          <w:rFonts w:ascii="Times New Roman" w:eastAsia="Times New Roman" w:hAnsi="Times New Roman" w:cs="Times New Roman"/>
          <w:color w:val="000000"/>
        </w:rPr>
        <w:br/>
      </w:r>
      <w:r w:rsidRPr="00D343D4">
        <w:rPr>
          <w:rFonts w:ascii="Times New Roman" w:eastAsia="Times New Roman" w:hAnsi="Times New Roman" w:cs="Times New Roman"/>
          <w:color w:val="000000"/>
        </w:rPr>
        <w:t>z projektantem.</w:t>
      </w:r>
    </w:p>
    <w:p w14:paraId="4A2E7818" w14:textId="73C21040" w:rsidR="000C5D00" w:rsidRPr="00D343D4" w:rsidRDefault="000C5D00" w:rsidP="000C5D00">
      <w:pPr>
        <w:pBdr>
          <w:top w:val="nil"/>
          <w:left w:val="nil"/>
          <w:bottom w:val="nil"/>
          <w:right w:val="nil"/>
          <w:between w:val="nil"/>
        </w:pBdr>
        <w:spacing w:after="0" w:line="360" w:lineRule="auto"/>
        <w:ind w:left="851"/>
        <w:jc w:val="both"/>
        <w:rPr>
          <w:rFonts w:ascii="Times New Roman" w:eastAsia="Times New Roman" w:hAnsi="Times New Roman" w:cs="Times New Roman"/>
          <w:color w:val="000000"/>
        </w:rPr>
      </w:pPr>
    </w:p>
    <w:p w14:paraId="76F657CA" w14:textId="77777777" w:rsidR="000C5D00" w:rsidRPr="00D343D4" w:rsidRDefault="000C5D00" w:rsidP="000C5D00">
      <w:pPr>
        <w:pBdr>
          <w:top w:val="nil"/>
          <w:left w:val="nil"/>
          <w:bottom w:val="nil"/>
          <w:right w:val="nil"/>
          <w:between w:val="nil"/>
        </w:pBdr>
        <w:spacing w:after="0" w:line="360" w:lineRule="auto"/>
        <w:ind w:left="851"/>
        <w:jc w:val="both"/>
        <w:rPr>
          <w:rFonts w:ascii="Times New Roman" w:eastAsia="Times New Roman" w:hAnsi="Times New Roman" w:cs="Times New Roman"/>
          <w:color w:val="000000"/>
        </w:rPr>
      </w:pPr>
    </w:p>
    <w:p w14:paraId="184B46A1" w14:textId="0D5FEE78" w:rsidR="001D16B5" w:rsidRPr="00D343D4" w:rsidRDefault="001D16B5" w:rsidP="00963922">
      <w:pPr>
        <w:spacing w:after="0" w:line="360" w:lineRule="auto"/>
        <w:ind w:left="30"/>
        <w:jc w:val="both"/>
        <w:rPr>
          <w:rFonts w:ascii="Times New Roman" w:hAnsi="Times New Roman" w:cs="Times New Roman"/>
          <w:b/>
          <w:color w:val="000000"/>
          <w:highlight w:val="white"/>
        </w:rPr>
      </w:pPr>
      <w:r w:rsidRPr="00D343D4">
        <w:rPr>
          <w:rFonts w:ascii="Times New Roman" w:hAnsi="Times New Roman" w:cs="Times New Roman"/>
          <w:b/>
          <w:color w:val="000000"/>
          <w:highlight w:val="white"/>
        </w:rPr>
        <w:t>PROJEKTANCI:</w:t>
      </w:r>
    </w:p>
    <w:tbl>
      <w:tblPr>
        <w:tblW w:w="9616" w:type="dxa"/>
        <w:tblInd w:w="21"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4A0" w:firstRow="1" w:lastRow="0" w:firstColumn="1" w:lastColumn="0" w:noHBand="0" w:noVBand="1"/>
      </w:tblPr>
      <w:tblGrid>
        <w:gridCol w:w="2214"/>
        <w:gridCol w:w="5273"/>
        <w:gridCol w:w="2129"/>
      </w:tblGrid>
      <w:tr w:rsidR="001D16B5" w:rsidRPr="00D343D4" w14:paraId="1480D1B4" w14:textId="77777777" w:rsidTr="003B52FC">
        <w:tc>
          <w:tcPr>
            <w:tcW w:w="2214" w:type="dxa"/>
            <w:tcBorders>
              <w:top w:val="single" w:sz="4" w:space="0" w:color="000001"/>
              <w:left w:val="single" w:sz="4" w:space="0" w:color="000001"/>
              <w:bottom w:val="single" w:sz="4" w:space="0" w:color="000001"/>
              <w:right w:val="single" w:sz="4" w:space="0" w:color="000001"/>
            </w:tcBorders>
            <w:shd w:val="clear" w:color="auto" w:fill="538135"/>
            <w:hideMark/>
          </w:tcPr>
          <w:p w14:paraId="1AE14976" w14:textId="77777777" w:rsidR="001D16B5" w:rsidRPr="00D343D4" w:rsidRDefault="001D16B5" w:rsidP="00963922">
            <w:pPr>
              <w:widowControl w:val="0"/>
              <w:spacing w:after="0" w:line="240" w:lineRule="auto"/>
              <w:jc w:val="both"/>
              <w:rPr>
                <w:rFonts w:ascii="Times New Roman" w:hAnsi="Times New Roman" w:cs="Times New Roman"/>
                <w:b/>
                <w:color w:val="FFFFFF"/>
                <w:shd w:val="clear" w:color="auto" w:fill="538135"/>
              </w:rPr>
            </w:pPr>
            <w:r w:rsidRPr="00D343D4">
              <w:rPr>
                <w:rFonts w:ascii="Times New Roman" w:hAnsi="Times New Roman" w:cs="Times New Roman"/>
                <w:b/>
                <w:color w:val="FFFFFF"/>
                <w:shd w:val="clear" w:color="auto" w:fill="538135"/>
              </w:rPr>
              <w:t>SPECJALNOŚĆ</w:t>
            </w:r>
          </w:p>
        </w:tc>
        <w:tc>
          <w:tcPr>
            <w:tcW w:w="5273" w:type="dxa"/>
            <w:tcBorders>
              <w:top w:val="single" w:sz="4" w:space="0" w:color="000001"/>
              <w:left w:val="single" w:sz="4" w:space="0" w:color="000001"/>
              <w:bottom w:val="single" w:sz="4" w:space="0" w:color="000001"/>
              <w:right w:val="single" w:sz="4" w:space="0" w:color="000001"/>
            </w:tcBorders>
            <w:shd w:val="clear" w:color="auto" w:fill="538135"/>
            <w:hideMark/>
          </w:tcPr>
          <w:p w14:paraId="4FCBE578" w14:textId="77777777" w:rsidR="001D16B5" w:rsidRPr="00D343D4" w:rsidRDefault="001D16B5" w:rsidP="00963922">
            <w:pPr>
              <w:widowControl w:val="0"/>
              <w:spacing w:after="0" w:line="240" w:lineRule="auto"/>
              <w:jc w:val="both"/>
              <w:rPr>
                <w:rFonts w:ascii="Times New Roman" w:hAnsi="Times New Roman" w:cs="Times New Roman"/>
                <w:b/>
                <w:color w:val="FFFFFF"/>
                <w:shd w:val="clear" w:color="auto" w:fill="538135"/>
              </w:rPr>
            </w:pPr>
            <w:r w:rsidRPr="00D343D4">
              <w:rPr>
                <w:rFonts w:ascii="Times New Roman" w:hAnsi="Times New Roman" w:cs="Times New Roman"/>
                <w:b/>
                <w:color w:val="FFFFFF"/>
                <w:shd w:val="clear" w:color="auto" w:fill="538135"/>
              </w:rPr>
              <w:t>PROJEKTANT</w:t>
            </w:r>
          </w:p>
        </w:tc>
        <w:tc>
          <w:tcPr>
            <w:tcW w:w="2126" w:type="dxa"/>
            <w:tcBorders>
              <w:top w:val="single" w:sz="4" w:space="0" w:color="000001"/>
              <w:left w:val="single" w:sz="4" w:space="0" w:color="000001"/>
              <w:bottom w:val="single" w:sz="4" w:space="0" w:color="000001"/>
              <w:right w:val="single" w:sz="4" w:space="0" w:color="000001"/>
            </w:tcBorders>
            <w:shd w:val="clear" w:color="auto" w:fill="538135"/>
            <w:hideMark/>
          </w:tcPr>
          <w:p w14:paraId="5C2F0FDF" w14:textId="77777777" w:rsidR="001D16B5" w:rsidRPr="00D343D4" w:rsidRDefault="001D16B5" w:rsidP="00963922">
            <w:pPr>
              <w:widowControl w:val="0"/>
              <w:spacing w:after="0" w:line="240" w:lineRule="auto"/>
              <w:ind w:left="321" w:hanging="321"/>
              <w:jc w:val="both"/>
              <w:rPr>
                <w:rFonts w:ascii="Times New Roman" w:hAnsi="Times New Roman" w:cs="Times New Roman"/>
                <w:b/>
                <w:color w:val="FFFFFF"/>
                <w:shd w:val="clear" w:color="auto" w:fill="538135"/>
              </w:rPr>
            </w:pPr>
            <w:r w:rsidRPr="00D343D4">
              <w:rPr>
                <w:rFonts w:ascii="Times New Roman" w:hAnsi="Times New Roman" w:cs="Times New Roman"/>
                <w:b/>
                <w:color w:val="FFFFFF"/>
                <w:shd w:val="clear" w:color="auto" w:fill="538135"/>
              </w:rPr>
              <w:t>PODPIS</w:t>
            </w:r>
          </w:p>
        </w:tc>
      </w:tr>
      <w:tr w:rsidR="00F13327" w:rsidRPr="00D343D4" w14:paraId="09813E9F" w14:textId="77777777" w:rsidTr="00037486">
        <w:trPr>
          <w:trHeight w:val="461"/>
        </w:trPr>
        <w:tc>
          <w:tcPr>
            <w:tcW w:w="9616" w:type="dxa"/>
            <w:gridSpan w:val="3"/>
            <w:tcBorders>
              <w:top w:val="single" w:sz="4" w:space="0" w:color="000001"/>
              <w:left w:val="single" w:sz="4" w:space="0" w:color="000001"/>
              <w:bottom w:val="single" w:sz="4" w:space="0" w:color="000001"/>
              <w:right w:val="single" w:sz="4" w:space="0" w:color="000001"/>
            </w:tcBorders>
            <w:shd w:val="clear" w:color="auto" w:fill="FFFFFF"/>
            <w:hideMark/>
          </w:tcPr>
          <w:p w14:paraId="440B8885" w14:textId="77777777" w:rsidR="00F13327" w:rsidRPr="00D343D4" w:rsidRDefault="00F13327" w:rsidP="00963922">
            <w:pPr>
              <w:widowControl w:val="0"/>
              <w:spacing w:after="0" w:line="240" w:lineRule="auto"/>
              <w:jc w:val="both"/>
              <w:rPr>
                <w:rFonts w:ascii="Times New Roman" w:hAnsi="Times New Roman" w:cs="Times New Roman"/>
                <w:b/>
                <w:shd w:val="clear" w:color="auto" w:fill="FCE5CD"/>
              </w:rPr>
            </w:pPr>
            <w:r w:rsidRPr="00D343D4">
              <w:rPr>
                <w:rFonts w:ascii="Times New Roman" w:hAnsi="Times New Roman" w:cs="Times New Roman"/>
                <w:b/>
                <w:highlight w:val="white"/>
              </w:rPr>
              <w:t>Konstrukcyjno-budowlana:</w:t>
            </w:r>
          </w:p>
        </w:tc>
      </w:tr>
      <w:tr w:rsidR="001D16B5" w:rsidRPr="00D343D4" w14:paraId="019B5AFC" w14:textId="77777777" w:rsidTr="00037486">
        <w:trPr>
          <w:trHeight w:val="837"/>
        </w:trPr>
        <w:tc>
          <w:tcPr>
            <w:tcW w:w="2214" w:type="dxa"/>
            <w:tcBorders>
              <w:top w:val="single" w:sz="4" w:space="0" w:color="000001"/>
              <w:left w:val="single" w:sz="4" w:space="0" w:color="000001"/>
              <w:bottom w:val="single" w:sz="4" w:space="0" w:color="000001"/>
              <w:right w:val="single" w:sz="4" w:space="0" w:color="000001"/>
            </w:tcBorders>
            <w:shd w:val="clear" w:color="auto" w:fill="FFFFFF"/>
            <w:hideMark/>
          </w:tcPr>
          <w:p w14:paraId="3E4C073E" w14:textId="77777777" w:rsidR="001D16B5" w:rsidRPr="00D343D4" w:rsidRDefault="001D16B5" w:rsidP="00963922">
            <w:pPr>
              <w:widowControl w:val="0"/>
              <w:spacing w:after="0" w:line="240" w:lineRule="auto"/>
              <w:jc w:val="both"/>
              <w:rPr>
                <w:rFonts w:ascii="Times New Roman" w:hAnsi="Times New Roman" w:cs="Times New Roman"/>
                <w:b/>
                <w:highlight w:val="white"/>
              </w:rPr>
            </w:pPr>
            <w:r w:rsidRPr="00D343D4">
              <w:rPr>
                <w:rFonts w:ascii="Times New Roman" w:hAnsi="Times New Roman" w:cs="Times New Roman"/>
                <w:b/>
                <w:highlight w:val="white"/>
              </w:rPr>
              <w:t>Autor:</w:t>
            </w:r>
          </w:p>
        </w:tc>
        <w:tc>
          <w:tcPr>
            <w:tcW w:w="5273" w:type="dxa"/>
            <w:tcBorders>
              <w:top w:val="single" w:sz="4" w:space="0" w:color="000001"/>
              <w:left w:val="single" w:sz="4" w:space="0" w:color="000001"/>
              <w:bottom w:val="single" w:sz="4" w:space="0" w:color="000001"/>
              <w:right w:val="single" w:sz="4" w:space="0" w:color="000001"/>
            </w:tcBorders>
            <w:shd w:val="clear" w:color="auto" w:fill="FFFFFF"/>
            <w:hideMark/>
          </w:tcPr>
          <w:p w14:paraId="05BEB92F" w14:textId="77777777" w:rsidR="001D16B5" w:rsidRPr="00D343D4" w:rsidRDefault="001D16B5" w:rsidP="00963922">
            <w:pPr>
              <w:spacing w:after="0" w:line="240" w:lineRule="auto"/>
              <w:jc w:val="both"/>
              <w:rPr>
                <w:rFonts w:ascii="Times New Roman" w:hAnsi="Times New Roman" w:cs="Times New Roman"/>
                <w:highlight w:val="white"/>
              </w:rPr>
            </w:pPr>
            <w:r w:rsidRPr="00D343D4">
              <w:rPr>
                <w:rFonts w:ascii="Times New Roman" w:hAnsi="Times New Roman" w:cs="Times New Roman"/>
                <w:highlight w:val="white"/>
              </w:rPr>
              <w:t>mgr inż. TOMASZ SZLESZYŃSKI</w:t>
            </w:r>
          </w:p>
          <w:p w14:paraId="00D2E385" w14:textId="77777777" w:rsidR="001D16B5" w:rsidRPr="00D343D4" w:rsidRDefault="001D16B5" w:rsidP="00963922">
            <w:pPr>
              <w:widowControl w:val="0"/>
              <w:spacing w:after="0" w:line="240" w:lineRule="auto"/>
              <w:jc w:val="both"/>
              <w:rPr>
                <w:rFonts w:ascii="Times New Roman" w:hAnsi="Times New Roman" w:cs="Times New Roman"/>
                <w:highlight w:val="white"/>
              </w:rPr>
            </w:pPr>
            <w:r w:rsidRPr="00D343D4">
              <w:rPr>
                <w:rFonts w:ascii="Times New Roman" w:hAnsi="Times New Roman" w:cs="Times New Roman"/>
                <w:highlight w:val="white"/>
              </w:rPr>
              <w:t>nr upr. PDL/0005/PWBKb/18</w:t>
            </w:r>
          </w:p>
        </w:tc>
        <w:tc>
          <w:tcPr>
            <w:tcW w:w="2129" w:type="dxa"/>
            <w:tcBorders>
              <w:top w:val="single" w:sz="4" w:space="0" w:color="000001"/>
              <w:left w:val="single" w:sz="4" w:space="0" w:color="000001"/>
              <w:bottom w:val="single" w:sz="4" w:space="0" w:color="000001"/>
              <w:right w:val="single" w:sz="4" w:space="0" w:color="000001"/>
            </w:tcBorders>
            <w:shd w:val="clear" w:color="auto" w:fill="FFFFFF"/>
          </w:tcPr>
          <w:p w14:paraId="356F1592" w14:textId="77777777" w:rsidR="001D16B5" w:rsidRPr="00D343D4" w:rsidRDefault="001D16B5" w:rsidP="00963922">
            <w:pPr>
              <w:widowControl w:val="0"/>
              <w:spacing w:after="0" w:line="240" w:lineRule="auto"/>
              <w:jc w:val="both"/>
              <w:rPr>
                <w:rFonts w:ascii="Times New Roman" w:hAnsi="Times New Roman" w:cs="Times New Roman"/>
                <w:b/>
                <w:shd w:val="clear" w:color="auto" w:fill="FCE5CD"/>
              </w:rPr>
            </w:pPr>
          </w:p>
        </w:tc>
      </w:tr>
      <w:tr w:rsidR="001D16B5" w:rsidRPr="00D343D4" w14:paraId="7F021E27" w14:textId="77777777" w:rsidTr="00037486">
        <w:trPr>
          <w:trHeight w:val="849"/>
        </w:trPr>
        <w:tc>
          <w:tcPr>
            <w:tcW w:w="2214" w:type="dxa"/>
            <w:tcBorders>
              <w:top w:val="single" w:sz="4" w:space="0" w:color="000001"/>
              <w:left w:val="single" w:sz="4" w:space="0" w:color="000001"/>
              <w:bottom w:val="single" w:sz="4" w:space="0" w:color="000001"/>
              <w:right w:val="single" w:sz="4" w:space="0" w:color="000001"/>
            </w:tcBorders>
            <w:shd w:val="clear" w:color="auto" w:fill="FFFFFF"/>
            <w:hideMark/>
          </w:tcPr>
          <w:p w14:paraId="3FFE256D" w14:textId="77777777" w:rsidR="001D16B5" w:rsidRPr="00D343D4" w:rsidRDefault="001D16B5" w:rsidP="00963922">
            <w:pPr>
              <w:widowControl w:val="0"/>
              <w:spacing w:after="0" w:line="240" w:lineRule="auto"/>
              <w:jc w:val="both"/>
              <w:rPr>
                <w:rFonts w:ascii="Times New Roman" w:hAnsi="Times New Roman" w:cs="Times New Roman"/>
                <w:b/>
                <w:highlight w:val="white"/>
              </w:rPr>
            </w:pPr>
            <w:r w:rsidRPr="00D343D4">
              <w:rPr>
                <w:rFonts w:ascii="Times New Roman" w:hAnsi="Times New Roman" w:cs="Times New Roman"/>
                <w:b/>
                <w:highlight w:val="white"/>
              </w:rPr>
              <w:t>Sprawdzający:</w:t>
            </w:r>
          </w:p>
        </w:tc>
        <w:tc>
          <w:tcPr>
            <w:tcW w:w="5273" w:type="dxa"/>
            <w:tcBorders>
              <w:top w:val="single" w:sz="4" w:space="0" w:color="000001"/>
              <w:left w:val="single" w:sz="4" w:space="0" w:color="000001"/>
              <w:bottom w:val="single" w:sz="4" w:space="0" w:color="000001"/>
              <w:right w:val="single" w:sz="4" w:space="0" w:color="000001"/>
            </w:tcBorders>
            <w:shd w:val="clear" w:color="auto" w:fill="FFFFFF"/>
            <w:hideMark/>
          </w:tcPr>
          <w:p w14:paraId="13EEA310" w14:textId="5C78E23B" w:rsidR="001D16B5" w:rsidRPr="00D343D4" w:rsidRDefault="001D16B5" w:rsidP="00963922">
            <w:pPr>
              <w:spacing w:after="0" w:line="240" w:lineRule="auto"/>
              <w:jc w:val="both"/>
              <w:rPr>
                <w:rFonts w:ascii="Times New Roman" w:hAnsi="Times New Roman" w:cs="Times New Roman"/>
                <w:highlight w:val="white"/>
              </w:rPr>
            </w:pPr>
            <w:r w:rsidRPr="00D343D4">
              <w:rPr>
                <w:rFonts w:ascii="Times New Roman" w:hAnsi="Times New Roman" w:cs="Times New Roman"/>
                <w:highlight w:val="white"/>
              </w:rPr>
              <w:t>inż. MARIAN BUBROWSKI</w:t>
            </w:r>
          </w:p>
          <w:p w14:paraId="44F2614C" w14:textId="77777777" w:rsidR="001D16B5" w:rsidRPr="00D343D4" w:rsidRDefault="001D16B5" w:rsidP="00963922">
            <w:pPr>
              <w:widowControl w:val="0"/>
              <w:spacing w:after="0" w:line="240" w:lineRule="auto"/>
              <w:jc w:val="both"/>
              <w:rPr>
                <w:rFonts w:ascii="Times New Roman" w:hAnsi="Times New Roman" w:cs="Times New Roman"/>
                <w:highlight w:val="white"/>
              </w:rPr>
            </w:pPr>
            <w:r w:rsidRPr="00D343D4">
              <w:rPr>
                <w:rFonts w:ascii="Times New Roman" w:hAnsi="Times New Roman" w:cs="Times New Roman"/>
                <w:highlight w:val="white"/>
              </w:rPr>
              <w:t>nr upr. SUW-50/98</w:t>
            </w:r>
          </w:p>
        </w:tc>
        <w:tc>
          <w:tcPr>
            <w:tcW w:w="2129" w:type="dxa"/>
            <w:tcBorders>
              <w:top w:val="single" w:sz="4" w:space="0" w:color="000001"/>
              <w:left w:val="single" w:sz="4" w:space="0" w:color="000001"/>
              <w:bottom w:val="single" w:sz="4" w:space="0" w:color="000001"/>
              <w:right w:val="single" w:sz="4" w:space="0" w:color="000001"/>
            </w:tcBorders>
            <w:shd w:val="clear" w:color="auto" w:fill="FFFFFF"/>
          </w:tcPr>
          <w:p w14:paraId="218B7B33" w14:textId="77777777" w:rsidR="001D16B5" w:rsidRPr="00D343D4" w:rsidRDefault="001D16B5" w:rsidP="00963922">
            <w:pPr>
              <w:widowControl w:val="0"/>
              <w:spacing w:after="0" w:line="240" w:lineRule="auto"/>
              <w:jc w:val="both"/>
              <w:rPr>
                <w:rFonts w:ascii="Times New Roman" w:hAnsi="Times New Roman" w:cs="Times New Roman"/>
                <w:b/>
                <w:shd w:val="clear" w:color="auto" w:fill="FCE5CD"/>
              </w:rPr>
            </w:pPr>
          </w:p>
        </w:tc>
      </w:tr>
    </w:tbl>
    <w:p w14:paraId="675499F2" w14:textId="77777777" w:rsidR="00D85F11" w:rsidRPr="00D343D4" w:rsidRDefault="00D85F11" w:rsidP="004816D9">
      <w:pPr>
        <w:pBdr>
          <w:top w:val="nil"/>
          <w:left w:val="nil"/>
          <w:bottom w:val="nil"/>
          <w:right w:val="nil"/>
          <w:between w:val="nil"/>
        </w:pBdr>
        <w:spacing w:after="0" w:line="240" w:lineRule="auto"/>
        <w:jc w:val="both"/>
        <w:rPr>
          <w:rFonts w:ascii="Times New Roman" w:eastAsia="Times New Roman" w:hAnsi="Times New Roman" w:cs="Times New Roman"/>
        </w:rPr>
      </w:pPr>
    </w:p>
    <w:sectPr w:rsidR="00D85F11" w:rsidRPr="00D343D4">
      <w:pgSz w:w="11906" w:h="16838"/>
      <w:pgMar w:top="1417" w:right="1417" w:bottom="1417" w:left="1417" w:header="0" w:footer="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D79F7" w14:textId="77777777" w:rsidR="00030A59" w:rsidRDefault="00030A59" w:rsidP="008C5C7A">
      <w:pPr>
        <w:spacing w:after="0" w:line="240" w:lineRule="auto"/>
      </w:pPr>
      <w:r>
        <w:separator/>
      </w:r>
    </w:p>
  </w:endnote>
  <w:endnote w:type="continuationSeparator" w:id="0">
    <w:p w14:paraId="744DC182" w14:textId="77777777" w:rsidR="00030A59" w:rsidRDefault="00030A59" w:rsidP="008C5C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Noto Sans Symbols">
    <w:altName w:val="Times New Roman"/>
    <w:charset w:val="00"/>
    <w:family w:val="auto"/>
    <w:pitch w:val="default"/>
  </w:font>
  <w:font w:name="Calibri">
    <w:panose1 w:val="020F0502020204030204"/>
    <w:charset w:val="EE"/>
    <w:family w:val="swiss"/>
    <w:pitch w:val="variable"/>
    <w:sig w:usb0="E4002EFF" w:usb1="C200247B" w:usb2="00000009" w:usb3="00000000" w:csb0="000001FF" w:csb1="00000000"/>
  </w:font>
  <w:font w:name="OpenSymbol, 'Arial Unicode MS'">
    <w:altName w:val="Cambria"/>
    <w:charset w:val="00"/>
    <w:family w:val="auto"/>
    <w:pitch w:val="variable"/>
  </w:font>
  <w:font w:name="Liberation Sans">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宋体">
    <w:panose1 w:val="00000000000000000000"/>
    <w:charset w:val="80"/>
    <w:family w:val="roman"/>
    <w:notTrueType/>
    <w:pitch w:val="default"/>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E0C7D" w14:textId="77777777" w:rsidR="00030A59" w:rsidRDefault="00030A59" w:rsidP="008C5C7A">
      <w:pPr>
        <w:spacing w:after="0" w:line="240" w:lineRule="auto"/>
      </w:pPr>
      <w:r>
        <w:separator/>
      </w:r>
    </w:p>
  </w:footnote>
  <w:footnote w:type="continuationSeparator" w:id="0">
    <w:p w14:paraId="3C83F0C0" w14:textId="77777777" w:rsidR="00030A59" w:rsidRDefault="00030A59" w:rsidP="008C5C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bullet"/>
      <w:lvlText w:val=""/>
      <w:lvlJc w:val="left"/>
      <w:pPr>
        <w:tabs>
          <w:tab w:val="num" w:pos="707"/>
        </w:tabs>
        <w:ind w:left="707" w:hanging="283"/>
      </w:pPr>
      <w:rPr>
        <w:rFonts w:ascii="Symbol" w:hAnsi="Symbol" w:cs="OpenSymbol"/>
        <w:kern w:val="1"/>
        <w:sz w:val="24"/>
        <w:szCs w:val="24"/>
      </w:rPr>
    </w:lvl>
    <w:lvl w:ilvl="1">
      <w:start w:val="1"/>
      <w:numFmt w:val="bullet"/>
      <w:lvlText w:val=""/>
      <w:lvlJc w:val="left"/>
      <w:pPr>
        <w:tabs>
          <w:tab w:val="num" w:pos="1414"/>
        </w:tabs>
        <w:ind w:left="1414" w:hanging="283"/>
      </w:pPr>
      <w:rPr>
        <w:rFonts w:ascii="Symbol" w:hAnsi="Symbol" w:cs="OpenSymbol"/>
        <w:kern w:val="1"/>
        <w:sz w:val="24"/>
        <w:szCs w:val="24"/>
      </w:rPr>
    </w:lvl>
    <w:lvl w:ilvl="2">
      <w:start w:val="1"/>
      <w:numFmt w:val="bullet"/>
      <w:lvlText w:val=""/>
      <w:lvlJc w:val="left"/>
      <w:pPr>
        <w:tabs>
          <w:tab w:val="num" w:pos="2121"/>
        </w:tabs>
        <w:ind w:left="2121" w:hanging="283"/>
      </w:pPr>
      <w:rPr>
        <w:rFonts w:ascii="Symbol" w:hAnsi="Symbol" w:cs="OpenSymbol"/>
        <w:kern w:val="1"/>
        <w:sz w:val="24"/>
        <w:szCs w:val="24"/>
      </w:rPr>
    </w:lvl>
    <w:lvl w:ilvl="3">
      <w:start w:val="1"/>
      <w:numFmt w:val="bullet"/>
      <w:lvlText w:val=""/>
      <w:lvlJc w:val="left"/>
      <w:pPr>
        <w:tabs>
          <w:tab w:val="num" w:pos="2828"/>
        </w:tabs>
        <w:ind w:left="2828" w:hanging="283"/>
      </w:pPr>
      <w:rPr>
        <w:rFonts w:ascii="Symbol" w:hAnsi="Symbol" w:cs="OpenSymbol"/>
        <w:kern w:val="1"/>
        <w:sz w:val="24"/>
        <w:szCs w:val="24"/>
      </w:rPr>
    </w:lvl>
    <w:lvl w:ilvl="4">
      <w:start w:val="1"/>
      <w:numFmt w:val="bullet"/>
      <w:lvlText w:val=""/>
      <w:lvlJc w:val="left"/>
      <w:pPr>
        <w:tabs>
          <w:tab w:val="num" w:pos="3535"/>
        </w:tabs>
        <w:ind w:left="3535" w:hanging="283"/>
      </w:pPr>
      <w:rPr>
        <w:rFonts w:ascii="Symbol" w:hAnsi="Symbol" w:cs="OpenSymbol"/>
        <w:kern w:val="1"/>
        <w:sz w:val="24"/>
        <w:szCs w:val="24"/>
      </w:rPr>
    </w:lvl>
    <w:lvl w:ilvl="5">
      <w:start w:val="1"/>
      <w:numFmt w:val="bullet"/>
      <w:lvlText w:val=""/>
      <w:lvlJc w:val="left"/>
      <w:pPr>
        <w:tabs>
          <w:tab w:val="num" w:pos="4242"/>
        </w:tabs>
        <w:ind w:left="4242" w:hanging="283"/>
      </w:pPr>
      <w:rPr>
        <w:rFonts w:ascii="Symbol" w:hAnsi="Symbol" w:cs="OpenSymbol"/>
        <w:kern w:val="1"/>
        <w:sz w:val="24"/>
        <w:szCs w:val="24"/>
      </w:rPr>
    </w:lvl>
    <w:lvl w:ilvl="6">
      <w:start w:val="1"/>
      <w:numFmt w:val="bullet"/>
      <w:lvlText w:val=""/>
      <w:lvlJc w:val="left"/>
      <w:pPr>
        <w:tabs>
          <w:tab w:val="num" w:pos="4949"/>
        </w:tabs>
        <w:ind w:left="4949" w:hanging="283"/>
      </w:pPr>
      <w:rPr>
        <w:rFonts w:ascii="Symbol" w:hAnsi="Symbol" w:cs="OpenSymbol"/>
        <w:kern w:val="1"/>
        <w:sz w:val="24"/>
        <w:szCs w:val="24"/>
      </w:rPr>
    </w:lvl>
    <w:lvl w:ilvl="7">
      <w:start w:val="1"/>
      <w:numFmt w:val="bullet"/>
      <w:lvlText w:val=""/>
      <w:lvlJc w:val="left"/>
      <w:pPr>
        <w:tabs>
          <w:tab w:val="num" w:pos="5656"/>
        </w:tabs>
        <w:ind w:left="5656" w:hanging="283"/>
      </w:pPr>
      <w:rPr>
        <w:rFonts w:ascii="Symbol" w:hAnsi="Symbol" w:cs="OpenSymbol"/>
        <w:kern w:val="1"/>
        <w:sz w:val="24"/>
        <w:szCs w:val="24"/>
      </w:rPr>
    </w:lvl>
    <w:lvl w:ilvl="8">
      <w:start w:val="1"/>
      <w:numFmt w:val="bullet"/>
      <w:lvlText w:val=""/>
      <w:lvlJc w:val="left"/>
      <w:pPr>
        <w:tabs>
          <w:tab w:val="num" w:pos="6363"/>
        </w:tabs>
        <w:ind w:left="6363" w:hanging="283"/>
      </w:pPr>
      <w:rPr>
        <w:rFonts w:ascii="Symbol" w:hAnsi="Symbol" w:cs="OpenSymbol"/>
        <w:kern w:val="1"/>
        <w:sz w:val="24"/>
        <w:szCs w:val="24"/>
      </w:rPr>
    </w:lvl>
  </w:abstractNum>
  <w:abstractNum w:abstractNumId="1" w15:restartNumberingAfterBreak="0">
    <w:nsid w:val="00000002"/>
    <w:multiLevelType w:val="multilevel"/>
    <w:tmpl w:val="00000002"/>
    <w:name w:val="WW8Num2"/>
    <w:lvl w:ilvl="0">
      <w:start w:val="1"/>
      <w:numFmt w:val="upperRoman"/>
      <w:lvlText w:val="%1."/>
      <w:lvlJc w:val="left"/>
      <w:pPr>
        <w:tabs>
          <w:tab w:val="num" w:pos="720"/>
        </w:tabs>
        <w:ind w:left="720" w:hanging="360"/>
      </w:pPr>
      <w:rPr>
        <w:rFonts w:ascii="Symbol" w:hAnsi="Symbol" w:cs="OpenSymbol"/>
        <w:sz w:val="22"/>
        <w:szCs w:val="22"/>
      </w:rPr>
    </w:lvl>
    <w:lvl w:ilvl="1">
      <w:start w:val="1"/>
      <w:numFmt w:val="decimal"/>
      <w:lvlText w:val="%2."/>
      <w:lvlJc w:val="left"/>
      <w:pPr>
        <w:tabs>
          <w:tab w:val="num" w:pos="1080"/>
        </w:tabs>
        <w:ind w:left="1080" w:hanging="360"/>
      </w:pPr>
      <w:rPr>
        <w:rFonts w:ascii="OpenSymbol" w:hAnsi="OpenSymbol" w:cs="OpenSymbol"/>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4BA0855"/>
    <w:multiLevelType w:val="hybridMultilevel"/>
    <w:tmpl w:val="87AC45CA"/>
    <w:lvl w:ilvl="0" w:tplc="B0C8695E">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 w15:restartNumberingAfterBreak="0">
    <w:nsid w:val="08136674"/>
    <w:multiLevelType w:val="hybridMultilevel"/>
    <w:tmpl w:val="94B8C060"/>
    <w:lvl w:ilvl="0" w:tplc="B0C8695E">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 w15:restartNumberingAfterBreak="0">
    <w:nsid w:val="08253737"/>
    <w:multiLevelType w:val="hybridMultilevel"/>
    <w:tmpl w:val="E1FE67C0"/>
    <w:lvl w:ilvl="0" w:tplc="B0C8695E">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 w15:restartNumberingAfterBreak="0">
    <w:nsid w:val="0907771A"/>
    <w:multiLevelType w:val="hybridMultilevel"/>
    <w:tmpl w:val="CB6A3DBC"/>
    <w:lvl w:ilvl="0" w:tplc="B0C8695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0F015C43"/>
    <w:multiLevelType w:val="hybridMultilevel"/>
    <w:tmpl w:val="5CDCE138"/>
    <w:lvl w:ilvl="0" w:tplc="B0C8695E">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1BEE1EA0"/>
    <w:multiLevelType w:val="multilevel"/>
    <w:tmpl w:val="0F1AC49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1CA75A12"/>
    <w:multiLevelType w:val="hybridMultilevel"/>
    <w:tmpl w:val="CADA9A04"/>
    <w:lvl w:ilvl="0" w:tplc="B0C8695E">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 w15:restartNumberingAfterBreak="0">
    <w:nsid w:val="1D4D4FFA"/>
    <w:multiLevelType w:val="hybridMultilevel"/>
    <w:tmpl w:val="FB8A9A90"/>
    <w:lvl w:ilvl="0" w:tplc="B0C8695E">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0" w15:restartNumberingAfterBreak="0">
    <w:nsid w:val="1EC52A27"/>
    <w:multiLevelType w:val="multilevel"/>
    <w:tmpl w:val="99FA9B36"/>
    <w:styleLink w:val="WWNum13"/>
    <w:lvl w:ilvl="0">
      <w:start w:val="1"/>
      <w:numFmt w:val="decimal"/>
      <w:lvlText w:val="%1."/>
      <w:lvlJc w:val="left"/>
      <w:pPr>
        <w:ind w:left="720" w:hanging="360"/>
      </w:pPr>
      <w:rPr>
        <w:rFonts w:ascii="Arial" w:hAnsi="Arial"/>
        <w:b/>
        <w:sz w:val="24"/>
      </w:rPr>
    </w:lvl>
    <w:lvl w:ilvl="1">
      <w:start w:val="1"/>
      <w:numFmt w:val="decimal"/>
      <w:lvlText w:val="%1.%2."/>
      <w:lvlJc w:val="left"/>
      <w:pPr>
        <w:ind w:left="1080" w:hanging="720"/>
      </w:pPr>
      <w:rPr>
        <w:rFonts w:ascii="Arial" w:hAnsi="Arial"/>
        <w:b/>
        <w:sz w:val="24"/>
      </w:r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11" w15:restartNumberingAfterBreak="0">
    <w:nsid w:val="20191714"/>
    <w:multiLevelType w:val="hybridMultilevel"/>
    <w:tmpl w:val="43384758"/>
    <w:lvl w:ilvl="0" w:tplc="B0C8695E">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2" w15:restartNumberingAfterBreak="0">
    <w:nsid w:val="20725B0B"/>
    <w:multiLevelType w:val="hybridMultilevel"/>
    <w:tmpl w:val="022EFDEE"/>
    <w:lvl w:ilvl="0" w:tplc="B0C8695E">
      <w:start w:val="1"/>
      <w:numFmt w:val="bullet"/>
      <w:lvlText w:val=""/>
      <w:lvlJc w:val="left"/>
      <w:pPr>
        <w:ind w:left="1578" w:hanging="360"/>
      </w:pPr>
      <w:rPr>
        <w:rFonts w:ascii="Symbol" w:hAnsi="Symbol" w:hint="default"/>
      </w:rPr>
    </w:lvl>
    <w:lvl w:ilvl="1" w:tplc="04150003" w:tentative="1">
      <w:start w:val="1"/>
      <w:numFmt w:val="bullet"/>
      <w:lvlText w:val="o"/>
      <w:lvlJc w:val="left"/>
      <w:pPr>
        <w:ind w:left="2298" w:hanging="360"/>
      </w:pPr>
      <w:rPr>
        <w:rFonts w:ascii="Courier New" w:hAnsi="Courier New" w:cs="Courier New" w:hint="default"/>
      </w:rPr>
    </w:lvl>
    <w:lvl w:ilvl="2" w:tplc="04150005" w:tentative="1">
      <w:start w:val="1"/>
      <w:numFmt w:val="bullet"/>
      <w:lvlText w:val=""/>
      <w:lvlJc w:val="left"/>
      <w:pPr>
        <w:ind w:left="3018" w:hanging="360"/>
      </w:pPr>
      <w:rPr>
        <w:rFonts w:ascii="Wingdings" w:hAnsi="Wingdings" w:hint="default"/>
      </w:rPr>
    </w:lvl>
    <w:lvl w:ilvl="3" w:tplc="04150001" w:tentative="1">
      <w:start w:val="1"/>
      <w:numFmt w:val="bullet"/>
      <w:lvlText w:val=""/>
      <w:lvlJc w:val="left"/>
      <w:pPr>
        <w:ind w:left="3738" w:hanging="360"/>
      </w:pPr>
      <w:rPr>
        <w:rFonts w:ascii="Symbol" w:hAnsi="Symbol" w:hint="default"/>
      </w:rPr>
    </w:lvl>
    <w:lvl w:ilvl="4" w:tplc="04150003" w:tentative="1">
      <w:start w:val="1"/>
      <w:numFmt w:val="bullet"/>
      <w:lvlText w:val="o"/>
      <w:lvlJc w:val="left"/>
      <w:pPr>
        <w:ind w:left="4458" w:hanging="360"/>
      </w:pPr>
      <w:rPr>
        <w:rFonts w:ascii="Courier New" w:hAnsi="Courier New" w:cs="Courier New" w:hint="default"/>
      </w:rPr>
    </w:lvl>
    <w:lvl w:ilvl="5" w:tplc="04150005" w:tentative="1">
      <w:start w:val="1"/>
      <w:numFmt w:val="bullet"/>
      <w:lvlText w:val=""/>
      <w:lvlJc w:val="left"/>
      <w:pPr>
        <w:ind w:left="5178" w:hanging="360"/>
      </w:pPr>
      <w:rPr>
        <w:rFonts w:ascii="Wingdings" w:hAnsi="Wingdings" w:hint="default"/>
      </w:rPr>
    </w:lvl>
    <w:lvl w:ilvl="6" w:tplc="04150001" w:tentative="1">
      <w:start w:val="1"/>
      <w:numFmt w:val="bullet"/>
      <w:lvlText w:val=""/>
      <w:lvlJc w:val="left"/>
      <w:pPr>
        <w:ind w:left="5898" w:hanging="360"/>
      </w:pPr>
      <w:rPr>
        <w:rFonts w:ascii="Symbol" w:hAnsi="Symbol" w:hint="default"/>
      </w:rPr>
    </w:lvl>
    <w:lvl w:ilvl="7" w:tplc="04150003" w:tentative="1">
      <w:start w:val="1"/>
      <w:numFmt w:val="bullet"/>
      <w:lvlText w:val="o"/>
      <w:lvlJc w:val="left"/>
      <w:pPr>
        <w:ind w:left="6618" w:hanging="360"/>
      </w:pPr>
      <w:rPr>
        <w:rFonts w:ascii="Courier New" w:hAnsi="Courier New" w:cs="Courier New" w:hint="default"/>
      </w:rPr>
    </w:lvl>
    <w:lvl w:ilvl="8" w:tplc="04150005" w:tentative="1">
      <w:start w:val="1"/>
      <w:numFmt w:val="bullet"/>
      <w:lvlText w:val=""/>
      <w:lvlJc w:val="left"/>
      <w:pPr>
        <w:ind w:left="7338" w:hanging="360"/>
      </w:pPr>
      <w:rPr>
        <w:rFonts w:ascii="Wingdings" w:hAnsi="Wingdings" w:hint="default"/>
      </w:rPr>
    </w:lvl>
  </w:abstractNum>
  <w:abstractNum w:abstractNumId="13" w15:restartNumberingAfterBreak="0">
    <w:nsid w:val="33713A61"/>
    <w:multiLevelType w:val="hybridMultilevel"/>
    <w:tmpl w:val="BE32151E"/>
    <w:lvl w:ilvl="0" w:tplc="B0C8695E">
      <w:start w:val="1"/>
      <w:numFmt w:val="bullet"/>
      <w:lvlText w:val=""/>
      <w:lvlJc w:val="left"/>
      <w:pPr>
        <w:ind w:left="1200" w:hanging="360"/>
      </w:pPr>
      <w:rPr>
        <w:rFonts w:ascii="Symbol" w:hAnsi="Symbol" w:hint="default"/>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14" w15:restartNumberingAfterBreak="0">
    <w:nsid w:val="37F43D05"/>
    <w:multiLevelType w:val="multilevel"/>
    <w:tmpl w:val="69FA275A"/>
    <w:lvl w:ilvl="0">
      <w:start w:val="1"/>
      <w:numFmt w:val="bullet"/>
      <w:lvlText w:val=""/>
      <w:lvlJc w:val="left"/>
      <w:pPr>
        <w:ind w:left="720" w:firstLine="0"/>
      </w:pPr>
      <w:rPr>
        <w:rFonts w:ascii="Symbol" w:hAnsi="Symbol" w:hint="default"/>
        <w:sz w:val="22"/>
        <w:szCs w:val="22"/>
      </w:rPr>
    </w:lvl>
    <w:lvl w:ilvl="1">
      <w:start w:val="1"/>
      <w:numFmt w:val="bullet"/>
      <w:lvlText w:val="◦"/>
      <w:lvlJc w:val="left"/>
      <w:pPr>
        <w:ind w:left="1080" w:firstLine="0"/>
      </w:pPr>
      <w:rPr>
        <w:rFonts w:ascii="Noto Sans Symbols" w:eastAsia="Noto Sans Symbols" w:hAnsi="Noto Sans Symbols" w:cs="Noto Sans Symbols"/>
      </w:rPr>
    </w:lvl>
    <w:lvl w:ilvl="2">
      <w:start w:val="1"/>
      <w:numFmt w:val="bullet"/>
      <w:lvlText w:val="▪"/>
      <w:lvlJc w:val="left"/>
      <w:pPr>
        <w:ind w:left="1440" w:firstLine="0"/>
      </w:pPr>
      <w:rPr>
        <w:rFonts w:ascii="Noto Sans Symbols" w:eastAsia="Noto Sans Symbols" w:hAnsi="Noto Sans Symbols" w:cs="Noto Sans Symbols"/>
      </w:rPr>
    </w:lvl>
    <w:lvl w:ilvl="3">
      <w:start w:val="1"/>
      <w:numFmt w:val="bullet"/>
      <w:lvlText w:val="●"/>
      <w:lvlJc w:val="left"/>
      <w:pPr>
        <w:ind w:left="1800" w:firstLine="0"/>
      </w:pPr>
      <w:rPr>
        <w:rFonts w:ascii="Noto Sans Symbols" w:eastAsia="Noto Sans Symbols" w:hAnsi="Noto Sans Symbols" w:cs="Noto Sans Symbols"/>
      </w:rPr>
    </w:lvl>
    <w:lvl w:ilvl="4">
      <w:start w:val="1"/>
      <w:numFmt w:val="bullet"/>
      <w:lvlText w:val="◦"/>
      <w:lvlJc w:val="left"/>
      <w:pPr>
        <w:ind w:left="2160" w:firstLine="0"/>
      </w:pPr>
      <w:rPr>
        <w:rFonts w:ascii="Noto Sans Symbols" w:eastAsia="Noto Sans Symbols" w:hAnsi="Noto Sans Symbols" w:cs="Noto Sans Symbols"/>
      </w:rPr>
    </w:lvl>
    <w:lvl w:ilvl="5">
      <w:start w:val="1"/>
      <w:numFmt w:val="bullet"/>
      <w:lvlText w:val="▪"/>
      <w:lvlJc w:val="left"/>
      <w:pPr>
        <w:ind w:left="2520" w:firstLine="0"/>
      </w:pPr>
      <w:rPr>
        <w:rFonts w:ascii="Noto Sans Symbols" w:eastAsia="Noto Sans Symbols" w:hAnsi="Noto Sans Symbols" w:cs="Noto Sans Symbols"/>
      </w:rPr>
    </w:lvl>
    <w:lvl w:ilvl="6">
      <w:start w:val="1"/>
      <w:numFmt w:val="bullet"/>
      <w:lvlText w:val="●"/>
      <w:lvlJc w:val="left"/>
      <w:pPr>
        <w:ind w:left="2880" w:firstLine="0"/>
      </w:pPr>
      <w:rPr>
        <w:rFonts w:ascii="Noto Sans Symbols" w:eastAsia="Noto Sans Symbols" w:hAnsi="Noto Sans Symbols" w:cs="Noto Sans Symbols"/>
      </w:rPr>
    </w:lvl>
    <w:lvl w:ilvl="7">
      <w:start w:val="1"/>
      <w:numFmt w:val="bullet"/>
      <w:lvlText w:val="◦"/>
      <w:lvlJc w:val="left"/>
      <w:pPr>
        <w:ind w:left="3240" w:firstLine="0"/>
      </w:pPr>
      <w:rPr>
        <w:rFonts w:ascii="Noto Sans Symbols" w:eastAsia="Noto Sans Symbols" w:hAnsi="Noto Sans Symbols" w:cs="Noto Sans Symbols"/>
      </w:rPr>
    </w:lvl>
    <w:lvl w:ilvl="8">
      <w:start w:val="1"/>
      <w:numFmt w:val="bullet"/>
      <w:lvlText w:val="▪"/>
      <w:lvlJc w:val="left"/>
      <w:pPr>
        <w:ind w:left="3600" w:firstLine="0"/>
      </w:pPr>
      <w:rPr>
        <w:rFonts w:ascii="Noto Sans Symbols" w:eastAsia="Noto Sans Symbols" w:hAnsi="Noto Sans Symbols" w:cs="Noto Sans Symbols"/>
      </w:rPr>
    </w:lvl>
  </w:abstractNum>
  <w:abstractNum w:abstractNumId="15" w15:restartNumberingAfterBreak="0">
    <w:nsid w:val="38967F3B"/>
    <w:multiLevelType w:val="hybridMultilevel"/>
    <w:tmpl w:val="C0E4688A"/>
    <w:lvl w:ilvl="0" w:tplc="B0C8695E">
      <w:start w:val="1"/>
      <w:numFmt w:val="bullet"/>
      <w:lvlText w:val=""/>
      <w:lvlJc w:val="left"/>
      <w:pPr>
        <w:ind w:left="1200" w:hanging="360"/>
      </w:pPr>
      <w:rPr>
        <w:rFonts w:ascii="Symbol" w:hAnsi="Symbol" w:hint="default"/>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16" w15:restartNumberingAfterBreak="0">
    <w:nsid w:val="3FE15D31"/>
    <w:multiLevelType w:val="hybridMultilevel"/>
    <w:tmpl w:val="D966DE44"/>
    <w:lvl w:ilvl="0" w:tplc="B0C8695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42894DCB"/>
    <w:multiLevelType w:val="hybridMultilevel"/>
    <w:tmpl w:val="10561F56"/>
    <w:lvl w:ilvl="0" w:tplc="B0C8695E">
      <w:start w:val="1"/>
      <w:numFmt w:val="bullet"/>
      <w:lvlText w:val=""/>
      <w:lvlJc w:val="left"/>
      <w:pPr>
        <w:ind w:left="2346" w:hanging="360"/>
      </w:pPr>
      <w:rPr>
        <w:rFonts w:ascii="Symbol" w:hAnsi="Symbol" w:hint="default"/>
      </w:rPr>
    </w:lvl>
    <w:lvl w:ilvl="1" w:tplc="04150003" w:tentative="1">
      <w:start w:val="1"/>
      <w:numFmt w:val="bullet"/>
      <w:lvlText w:val="o"/>
      <w:lvlJc w:val="left"/>
      <w:pPr>
        <w:ind w:left="2640" w:hanging="360"/>
      </w:pPr>
      <w:rPr>
        <w:rFonts w:ascii="Courier New" w:hAnsi="Courier New" w:cs="Courier New" w:hint="default"/>
      </w:rPr>
    </w:lvl>
    <w:lvl w:ilvl="2" w:tplc="04150005" w:tentative="1">
      <w:start w:val="1"/>
      <w:numFmt w:val="bullet"/>
      <w:lvlText w:val=""/>
      <w:lvlJc w:val="left"/>
      <w:pPr>
        <w:ind w:left="3360" w:hanging="360"/>
      </w:pPr>
      <w:rPr>
        <w:rFonts w:ascii="Wingdings" w:hAnsi="Wingdings" w:hint="default"/>
      </w:rPr>
    </w:lvl>
    <w:lvl w:ilvl="3" w:tplc="04150001" w:tentative="1">
      <w:start w:val="1"/>
      <w:numFmt w:val="bullet"/>
      <w:lvlText w:val=""/>
      <w:lvlJc w:val="left"/>
      <w:pPr>
        <w:ind w:left="4080" w:hanging="360"/>
      </w:pPr>
      <w:rPr>
        <w:rFonts w:ascii="Symbol" w:hAnsi="Symbol" w:hint="default"/>
      </w:rPr>
    </w:lvl>
    <w:lvl w:ilvl="4" w:tplc="04150003" w:tentative="1">
      <w:start w:val="1"/>
      <w:numFmt w:val="bullet"/>
      <w:lvlText w:val="o"/>
      <w:lvlJc w:val="left"/>
      <w:pPr>
        <w:ind w:left="4800" w:hanging="360"/>
      </w:pPr>
      <w:rPr>
        <w:rFonts w:ascii="Courier New" w:hAnsi="Courier New" w:cs="Courier New" w:hint="default"/>
      </w:rPr>
    </w:lvl>
    <w:lvl w:ilvl="5" w:tplc="04150005" w:tentative="1">
      <w:start w:val="1"/>
      <w:numFmt w:val="bullet"/>
      <w:lvlText w:val=""/>
      <w:lvlJc w:val="left"/>
      <w:pPr>
        <w:ind w:left="5520" w:hanging="360"/>
      </w:pPr>
      <w:rPr>
        <w:rFonts w:ascii="Wingdings" w:hAnsi="Wingdings" w:hint="default"/>
      </w:rPr>
    </w:lvl>
    <w:lvl w:ilvl="6" w:tplc="04150001" w:tentative="1">
      <w:start w:val="1"/>
      <w:numFmt w:val="bullet"/>
      <w:lvlText w:val=""/>
      <w:lvlJc w:val="left"/>
      <w:pPr>
        <w:ind w:left="6240" w:hanging="360"/>
      </w:pPr>
      <w:rPr>
        <w:rFonts w:ascii="Symbol" w:hAnsi="Symbol" w:hint="default"/>
      </w:rPr>
    </w:lvl>
    <w:lvl w:ilvl="7" w:tplc="04150003" w:tentative="1">
      <w:start w:val="1"/>
      <w:numFmt w:val="bullet"/>
      <w:lvlText w:val="o"/>
      <w:lvlJc w:val="left"/>
      <w:pPr>
        <w:ind w:left="6960" w:hanging="360"/>
      </w:pPr>
      <w:rPr>
        <w:rFonts w:ascii="Courier New" w:hAnsi="Courier New" w:cs="Courier New" w:hint="default"/>
      </w:rPr>
    </w:lvl>
    <w:lvl w:ilvl="8" w:tplc="04150005" w:tentative="1">
      <w:start w:val="1"/>
      <w:numFmt w:val="bullet"/>
      <w:lvlText w:val=""/>
      <w:lvlJc w:val="left"/>
      <w:pPr>
        <w:ind w:left="7680" w:hanging="360"/>
      </w:pPr>
      <w:rPr>
        <w:rFonts w:ascii="Wingdings" w:hAnsi="Wingdings" w:hint="default"/>
      </w:rPr>
    </w:lvl>
  </w:abstractNum>
  <w:abstractNum w:abstractNumId="18" w15:restartNumberingAfterBreak="0">
    <w:nsid w:val="42FA3665"/>
    <w:multiLevelType w:val="hybridMultilevel"/>
    <w:tmpl w:val="149E4106"/>
    <w:lvl w:ilvl="0" w:tplc="B0C8695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15:restartNumberingAfterBreak="0">
    <w:nsid w:val="43FB2AF3"/>
    <w:multiLevelType w:val="multilevel"/>
    <w:tmpl w:val="F4C8594A"/>
    <w:styleLink w:val="WWNum1"/>
    <w:lvl w:ilvl="0">
      <w:numFmt w:val="bullet"/>
      <w:lvlText w:val="●"/>
      <w:lvlJc w:val="left"/>
      <w:pPr>
        <w:ind w:left="720" w:hanging="360"/>
      </w:pPr>
      <w:rPr>
        <w:rFonts w:ascii="Noto Sans Symbols" w:eastAsia="Noto Sans Symbols" w:hAnsi="Noto Sans Symbols" w:cs="Noto Sans Symbols"/>
        <w:b/>
        <w:sz w:val="24"/>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51E61D8C"/>
    <w:multiLevelType w:val="hybridMultilevel"/>
    <w:tmpl w:val="8A4276B4"/>
    <w:lvl w:ilvl="0" w:tplc="B0C8695E">
      <w:start w:val="1"/>
      <w:numFmt w:val="bullet"/>
      <w:lvlText w:val=""/>
      <w:lvlJc w:val="left"/>
      <w:pPr>
        <w:ind w:left="1200" w:hanging="360"/>
      </w:pPr>
      <w:rPr>
        <w:rFonts w:ascii="Symbol" w:hAnsi="Symbol" w:hint="default"/>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21" w15:restartNumberingAfterBreak="0">
    <w:nsid w:val="53EC44C3"/>
    <w:multiLevelType w:val="hybridMultilevel"/>
    <w:tmpl w:val="54385BF0"/>
    <w:lvl w:ilvl="0" w:tplc="B0C8695E">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2" w15:restartNumberingAfterBreak="0">
    <w:nsid w:val="5BF87B47"/>
    <w:multiLevelType w:val="hybridMultilevel"/>
    <w:tmpl w:val="3DDA314E"/>
    <w:lvl w:ilvl="0" w:tplc="B0C8695E">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3" w15:restartNumberingAfterBreak="0">
    <w:nsid w:val="5D8B6C0C"/>
    <w:multiLevelType w:val="multilevel"/>
    <w:tmpl w:val="AA38CDF2"/>
    <w:styleLink w:val="WWNum12"/>
    <w:lvl w:ilvl="0">
      <w:numFmt w:val="bullet"/>
      <w:lvlText w:val="▪"/>
      <w:lvlJc w:val="left"/>
      <w:pPr>
        <w:ind w:left="1134" w:hanging="567"/>
      </w:pPr>
      <w:rPr>
        <w:rFonts w:ascii="Noto Sans Symbols" w:eastAsia="Noto Sans Symbols" w:hAnsi="Noto Sans Symbols" w:cs="Noto Sans Symbols"/>
        <w:b/>
        <w:sz w:val="24"/>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6173358A"/>
    <w:multiLevelType w:val="hybridMultilevel"/>
    <w:tmpl w:val="7D56E510"/>
    <w:lvl w:ilvl="0" w:tplc="B0C8695E">
      <w:start w:val="1"/>
      <w:numFmt w:val="bullet"/>
      <w:lvlText w:val=""/>
      <w:lvlJc w:val="left"/>
      <w:pPr>
        <w:ind w:left="1200" w:hanging="360"/>
      </w:pPr>
      <w:rPr>
        <w:rFonts w:ascii="Symbol" w:hAnsi="Symbol" w:hint="default"/>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25" w15:restartNumberingAfterBreak="0">
    <w:nsid w:val="68E6019C"/>
    <w:multiLevelType w:val="multilevel"/>
    <w:tmpl w:val="BB44AE72"/>
    <w:lvl w:ilvl="0">
      <w:start w:val="1"/>
      <w:numFmt w:val="decimal"/>
      <w:lvlText w:val="%1."/>
      <w:lvlJc w:val="left"/>
      <w:pPr>
        <w:ind w:left="360" w:hanging="360"/>
      </w:pPr>
      <w:rPr>
        <w:rFonts w:ascii="Times New Roman" w:eastAsia="Arial" w:hAnsi="Times New Roman" w:cs="Times New Roman" w:hint="default"/>
        <w:b/>
        <w:sz w:val="22"/>
        <w:szCs w:val="22"/>
      </w:rPr>
    </w:lvl>
    <w:lvl w:ilvl="1">
      <w:start w:val="1"/>
      <w:numFmt w:val="decimal"/>
      <w:lvlText w:val="%1.%2."/>
      <w:lvlJc w:val="left"/>
      <w:pPr>
        <w:ind w:left="858" w:hanging="432"/>
      </w:pPr>
      <w:rPr>
        <w:rFonts w:ascii="Times New Roman" w:eastAsia="Arial" w:hAnsi="Times New Roman" w:cs="Times New Roman" w:hint="default"/>
        <w:b w:val="0"/>
        <w:bCs/>
        <w:sz w:val="22"/>
        <w:szCs w:val="22"/>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2CF4A94"/>
    <w:multiLevelType w:val="hybridMultilevel"/>
    <w:tmpl w:val="421C8D2A"/>
    <w:lvl w:ilvl="0" w:tplc="B0C8695E">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num w:numId="1" w16cid:durableId="1898659064">
    <w:abstractNumId w:val="25"/>
  </w:num>
  <w:num w:numId="2" w16cid:durableId="2030526425">
    <w:abstractNumId w:val="19"/>
  </w:num>
  <w:num w:numId="3" w16cid:durableId="1671910254">
    <w:abstractNumId w:val="23"/>
  </w:num>
  <w:num w:numId="4" w16cid:durableId="2078942708">
    <w:abstractNumId w:val="10"/>
  </w:num>
  <w:num w:numId="5" w16cid:durableId="522942012">
    <w:abstractNumId w:val="7"/>
  </w:num>
  <w:num w:numId="6" w16cid:durableId="755247819">
    <w:abstractNumId w:val="21"/>
  </w:num>
  <w:num w:numId="7" w16cid:durableId="1921213302">
    <w:abstractNumId w:val="26"/>
  </w:num>
  <w:num w:numId="8" w16cid:durableId="674501238">
    <w:abstractNumId w:val="15"/>
  </w:num>
  <w:num w:numId="9" w16cid:durableId="474110326">
    <w:abstractNumId w:val="6"/>
  </w:num>
  <w:num w:numId="10" w16cid:durableId="952253047">
    <w:abstractNumId w:val="4"/>
  </w:num>
  <w:num w:numId="11" w16cid:durableId="499931686">
    <w:abstractNumId w:val="20"/>
  </w:num>
  <w:num w:numId="12" w16cid:durableId="1325208667">
    <w:abstractNumId w:val="8"/>
  </w:num>
  <w:num w:numId="13" w16cid:durableId="1141077973">
    <w:abstractNumId w:val="24"/>
  </w:num>
  <w:num w:numId="14" w16cid:durableId="1316226623">
    <w:abstractNumId w:val="3"/>
  </w:num>
  <w:num w:numId="15" w16cid:durableId="1767992156">
    <w:abstractNumId w:val="2"/>
  </w:num>
  <w:num w:numId="16" w16cid:durableId="1466315681">
    <w:abstractNumId w:val="11"/>
  </w:num>
  <w:num w:numId="17" w16cid:durableId="1804150427">
    <w:abstractNumId w:val="13"/>
  </w:num>
  <w:num w:numId="18" w16cid:durableId="1916435577">
    <w:abstractNumId w:val="18"/>
  </w:num>
  <w:num w:numId="19" w16cid:durableId="765612022">
    <w:abstractNumId w:val="16"/>
  </w:num>
  <w:num w:numId="20" w16cid:durableId="39133710">
    <w:abstractNumId w:val="5"/>
  </w:num>
  <w:num w:numId="21" w16cid:durableId="743989657">
    <w:abstractNumId w:val="22"/>
  </w:num>
  <w:num w:numId="22" w16cid:durableId="265696602">
    <w:abstractNumId w:val="14"/>
  </w:num>
  <w:num w:numId="23" w16cid:durableId="783889368">
    <w:abstractNumId w:val="17"/>
  </w:num>
  <w:num w:numId="24" w16cid:durableId="240674740">
    <w:abstractNumId w:val="12"/>
  </w:num>
  <w:num w:numId="25" w16cid:durableId="1010911541">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5A1"/>
    <w:rsid w:val="00025445"/>
    <w:rsid w:val="00030A59"/>
    <w:rsid w:val="00037486"/>
    <w:rsid w:val="0006372B"/>
    <w:rsid w:val="00066F2F"/>
    <w:rsid w:val="00091D08"/>
    <w:rsid w:val="00096D7C"/>
    <w:rsid w:val="000C1A2E"/>
    <w:rsid w:val="000C5D00"/>
    <w:rsid w:val="00110AE9"/>
    <w:rsid w:val="00120A86"/>
    <w:rsid w:val="0014758B"/>
    <w:rsid w:val="00160D87"/>
    <w:rsid w:val="001817F6"/>
    <w:rsid w:val="001915E9"/>
    <w:rsid w:val="001C2D33"/>
    <w:rsid w:val="001D16B5"/>
    <w:rsid w:val="001E0200"/>
    <w:rsid w:val="00214C0D"/>
    <w:rsid w:val="00230888"/>
    <w:rsid w:val="0023445E"/>
    <w:rsid w:val="00276E6F"/>
    <w:rsid w:val="002829E1"/>
    <w:rsid w:val="002906CA"/>
    <w:rsid w:val="002A3FA2"/>
    <w:rsid w:val="002B1C92"/>
    <w:rsid w:val="002E7AD5"/>
    <w:rsid w:val="00300325"/>
    <w:rsid w:val="00302EFE"/>
    <w:rsid w:val="00305EBA"/>
    <w:rsid w:val="00323821"/>
    <w:rsid w:val="00342F32"/>
    <w:rsid w:val="00351E88"/>
    <w:rsid w:val="0037005D"/>
    <w:rsid w:val="003751ED"/>
    <w:rsid w:val="0038703F"/>
    <w:rsid w:val="00397FD2"/>
    <w:rsid w:val="003A3968"/>
    <w:rsid w:val="003B52FC"/>
    <w:rsid w:val="003C370D"/>
    <w:rsid w:val="003C6989"/>
    <w:rsid w:val="00425A91"/>
    <w:rsid w:val="00427163"/>
    <w:rsid w:val="00436CC4"/>
    <w:rsid w:val="00445FB2"/>
    <w:rsid w:val="0045755F"/>
    <w:rsid w:val="004816D9"/>
    <w:rsid w:val="004B2098"/>
    <w:rsid w:val="004B3877"/>
    <w:rsid w:val="004C4C58"/>
    <w:rsid w:val="004D0300"/>
    <w:rsid w:val="004F1CD0"/>
    <w:rsid w:val="00511B3A"/>
    <w:rsid w:val="00517859"/>
    <w:rsid w:val="00521B1B"/>
    <w:rsid w:val="005242BD"/>
    <w:rsid w:val="00527569"/>
    <w:rsid w:val="00554817"/>
    <w:rsid w:val="00554BBF"/>
    <w:rsid w:val="00573810"/>
    <w:rsid w:val="00590C63"/>
    <w:rsid w:val="005A21FF"/>
    <w:rsid w:val="005C1C73"/>
    <w:rsid w:val="005E47B6"/>
    <w:rsid w:val="005F1C39"/>
    <w:rsid w:val="005F2B39"/>
    <w:rsid w:val="0061611B"/>
    <w:rsid w:val="00621442"/>
    <w:rsid w:val="00644872"/>
    <w:rsid w:val="00651C7C"/>
    <w:rsid w:val="00682AFB"/>
    <w:rsid w:val="0068304F"/>
    <w:rsid w:val="006924C8"/>
    <w:rsid w:val="006B316A"/>
    <w:rsid w:val="0070509A"/>
    <w:rsid w:val="0071041E"/>
    <w:rsid w:val="00725D23"/>
    <w:rsid w:val="00726EFA"/>
    <w:rsid w:val="007E2C42"/>
    <w:rsid w:val="007F19ED"/>
    <w:rsid w:val="00830EBC"/>
    <w:rsid w:val="00842FE9"/>
    <w:rsid w:val="00852517"/>
    <w:rsid w:val="008812EE"/>
    <w:rsid w:val="008A0A3E"/>
    <w:rsid w:val="008A3B51"/>
    <w:rsid w:val="008C5C7A"/>
    <w:rsid w:val="008E2926"/>
    <w:rsid w:val="00910C79"/>
    <w:rsid w:val="00932956"/>
    <w:rsid w:val="00963922"/>
    <w:rsid w:val="009745A1"/>
    <w:rsid w:val="00976EB8"/>
    <w:rsid w:val="009B2E12"/>
    <w:rsid w:val="009B6AD0"/>
    <w:rsid w:val="009D201B"/>
    <w:rsid w:val="009E1E89"/>
    <w:rsid w:val="009F144F"/>
    <w:rsid w:val="00A342BA"/>
    <w:rsid w:val="00A52BE2"/>
    <w:rsid w:val="00A60987"/>
    <w:rsid w:val="00A822CC"/>
    <w:rsid w:val="00A83138"/>
    <w:rsid w:val="00A9394B"/>
    <w:rsid w:val="00A9542D"/>
    <w:rsid w:val="00AA2944"/>
    <w:rsid w:val="00AA5F87"/>
    <w:rsid w:val="00AB220D"/>
    <w:rsid w:val="00AC37A8"/>
    <w:rsid w:val="00AE772C"/>
    <w:rsid w:val="00AF236F"/>
    <w:rsid w:val="00B2054E"/>
    <w:rsid w:val="00B55697"/>
    <w:rsid w:val="00B60DF0"/>
    <w:rsid w:val="00BE3D57"/>
    <w:rsid w:val="00BE5A78"/>
    <w:rsid w:val="00C038AD"/>
    <w:rsid w:val="00C86706"/>
    <w:rsid w:val="00CA7F11"/>
    <w:rsid w:val="00CE00FE"/>
    <w:rsid w:val="00D014F2"/>
    <w:rsid w:val="00D04ADC"/>
    <w:rsid w:val="00D257DA"/>
    <w:rsid w:val="00D30211"/>
    <w:rsid w:val="00D343D4"/>
    <w:rsid w:val="00D40388"/>
    <w:rsid w:val="00D431D8"/>
    <w:rsid w:val="00D71AAB"/>
    <w:rsid w:val="00D85F11"/>
    <w:rsid w:val="00D869BA"/>
    <w:rsid w:val="00D97129"/>
    <w:rsid w:val="00D97E8F"/>
    <w:rsid w:val="00DB3F3D"/>
    <w:rsid w:val="00DC266B"/>
    <w:rsid w:val="00DF28F3"/>
    <w:rsid w:val="00E16D99"/>
    <w:rsid w:val="00E23F2D"/>
    <w:rsid w:val="00E433F0"/>
    <w:rsid w:val="00E636AD"/>
    <w:rsid w:val="00E64019"/>
    <w:rsid w:val="00E90D80"/>
    <w:rsid w:val="00EB603F"/>
    <w:rsid w:val="00EE0FA5"/>
    <w:rsid w:val="00EF35B9"/>
    <w:rsid w:val="00EF53BB"/>
    <w:rsid w:val="00F13327"/>
    <w:rsid w:val="00F70654"/>
    <w:rsid w:val="00FC5489"/>
    <w:rsid w:val="00FF407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EF518"/>
  <w15:docId w15:val="{7CFC8689-64EB-4180-9E83-227B45CD7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color w:val="00000A"/>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4580D"/>
  </w:style>
  <w:style w:type="paragraph" w:styleId="Nagwek1">
    <w:name w:val="heading 1"/>
    <w:basedOn w:val="Normalny"/>
    <w:next w:val="Normalny"/>
    <w:pPr>
      <w:keepNext/>
      <w:keepLines/>
      <w:spacing w:before="480" w:after="120"/>
      <w:outlineLvl w:val="0"/>
    </w:pPr>
    <w:rPr>
      <w:b/>
      <w:sz w:val="48"/>
      <w:szCs w:val="48"/>
    </w:rPr>
  </w:style>
  <w:style w:type="paragraph" w:styleId="Nagwek2">
    <w:name w:val="heading 2"/>
    <w:basedOn w:val="Normalny"/>
    <w:next w:val="Normalny"/>
    <w:pPr>
      <w:keepNext/>
      <w:keepLines/>
      <w:spacing w:before="360" w:after="80"/>
      <w:outlineLvl w:val="1"/>
    </w:pPr>
    <w:rPr>
      <w:b/>
      <w:sz w:val="36"/>
      <w:szCs w:val="36"/>
    </w:rPr>
  </w:style>
  <w:style w:type="paragraph" w:styleId="Nagwek3">
    <w:name w:val="heading 3"/>
    <w:basedOn w:val="Normalny"/>
    <w:next w:val="Normalny"/>
    <w:pPr>
      <w:keepNext/>
      <w:keepLines/>
      <w:spacing w:before="280" w:after="80"/>
      <w:outlineLvl w:val="2"/>
    </w:pPr>
    <w:rPr>
      <w:b/>
      <w:sz w:val="28"/>
      <w:szCs w:val="28"/>
    </w:rPr>
  </w:style>
  <w:style w:type="paragraph" w:styleId="Nagwek4">
    <w:name w:val="heading 4"/>
    <w:basedOn w:val="Normalny"/>
    <w:next w:val="Normalny"/>
    <w:pPr>
      <w:keepNext/>
      <w:keepLines/>
      <w:spacing w:before="240" w:after="40"/>
      <w:outlineLvl w:val="3"/>
    </w:pPr>
    <w:rPr>
      <w:b/>
      <w:sz w:val="24"/>
      <w:szCs w:val="24"/>
    </w:rPr>
  </w:style>
  <w:style w:type="paragraph" w:styleId="Nagwek5">
    <w:name w:val="heading 5"/>
    <w:basedOn w:val="Normalny"/>
    <w:next w:val="Normalny"/>
    <w:pPr>
      <w:keepNext/>
      <w:keepLines/>
      <w:spacing w:before="220" w:after="40"/>
      <w:outlineLvl w:val="4"/>
    </w:pPr>
    <w:rPr>
      <w:b/>
    </w:rPr>
  </w:style>
  <w:style w:type="paragraph" w:styleId="Nagwek6">
    <w:name w:val="heading 6"/>
    <w:basedOn w:val="Normalny"/>
    <w:next w:val="Normalny"/>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pPr>
      <w:keepNext/>
      <w:keepLines/>
      <w:spacing w:before="480" w:after="120"/>
    </w:pPr>
    <w:rPr>
      <w:b/>
      <w:sz w:val="72"/>
      <w:szCs w:val="72"/>
    </w:rPr>
  </w:style>
  <w:style w:type="character" w:customStyle="1" w:styleId="Tekstpodstawowywcity2Znak">
    <w:name w:val="Tekst podstawowy wcięty 2 Znak"/>
    <w:basedOn w:val="Domylnaczcionkaakapitu"/>
    <w:link w:val="Tekstpodstawowywcity2"/>
    <w:qFormat/>
    <w:rsid w:val="00434FEB"/>
    <w:rPr>
      <w:rFonts w:ascii="Times New Roman" w:eastAsia="Times New Roman" w:hAnsi="Times New Roman" w:cs="Times New Roman"/>
      <w:kern w:val="2"/>
      <w:sz w:val="24"/>
      <w:szCs w:val="24"/>
      <w:lang w:eastAsia="zh-CN"/>
    </w:rPr>
  </w:style>
  <w:style w:type="character" w:customStyle="1" w:styleId="Domylnaczcionkaakapitu8">
    <w:name w:val="Domyślna czcionka akapitu8"/>
    <w:qFormat/>
    <w:rsid w:val="0044740D"/>
  </w:style>
  <w:style w:type="character" w:customStyle="1" w:styleId="ListLabel1">
    <w:name w:val="ListLabel 1"/>
    <w:qFormat/>
    <w:rsid w:val="00F4580D"/>
    <w:rPr>
      <w:rFonts w:ascii="Arial" w:hAnsi="Arial" w:cs="Arial"/>
      <w:b/>
      <w:sz w:val="22"/>
    </w:rPr>
  </w:style>
  <w:style w:type="character" w:customStyle="1" w:styleId="ListLabel2">
    <w:name w:val="ListLabel 2"/>
    <w:qFormat/>
    <w:rsid w:val="00F4580D"/>
    <w:rPr>
      <w:rFonts w:ascii="Arial" w:hAnsi="Arial" w:cs="Arial"/>
      <w:b/>
      <w:sz w:val="22"/>
      <w:szCs w:val="22"/>
    </w:rPr>
  </w:style>
  <w:style w:type="character" w:customStyle="1" w:styleId="ListLabel3">
    <w:name w:val="ListLabel 3"/>
    <w:qFormat/>
    <w:rsid w:val="00F4580D"/>
    <w:rPr>
      <w:rFonts w:cs="OpenSymbol, 'Arial Unicode MS'"/>
    </w:rPr>
  </w:style>
  <w:style w:type="character" w:customStyle="1" w:styleId="ListLabel4">
    <w:name w:val="ListLabel 4"/>
    <w:qFormat/>
    <w:rsid w:val="00F4580D"/>
    <w:rPr>
      <w:b/>
      <w:color w:val="000000"/>
      <w:sz w:val="22"/>
      <w:szCs w:val="22"/>
    </w:rPr>
  </w:style>
  <w:style w:type="character" w:customStyle="1" w:styleId="ListLabel5">
    <w:name w:val="ListLabel 5"/>
    <w:qFormat/>
    <w:rsid w:val="00F4580D"/>
    <w:rPr>
      <w:b/>
      <w:bCs/>
      <w:color w:val="000000"/>
      <w:sz w:val="22"/>
    </w:rPr>
  </w:style>
  <w:style w:type="character" w:customStyle="1" w:styleId="ListLabel6">
    <w:name w:val="ListLabel 6"/>
    <w:qFormat/>
    <w:rsid w:val="00F4580D"/>
    <w:rPr>
      <w:b/>
      <w:color w:val="000000"/>
      <w:sz w:val="22"/>
      <w:szCs w:val="22"/>
    </w:rPr>
  </w:style>
  <w:style w:type="character" w:customStyle="1" w:styleId="ListLabel7">
    <w:name w:val="ListLabel 7"/>
    <w:qFormat/>
    <w:rsid w:val="00F4580D"/>
    <w:rPr>
      <w:b/>
      <w:bCs/>
      <w:color w:val="000000"/>
    </w:rPr>
  </w:style>
  <w:style w:type="character" w:customStyle="1" w:styleId="ListLabel8">
    <w:name w:val="ListLabel 8"/>
    <w:qFormat/>
    <w:rsid w:val="00F4580D"/>
    <w:rPr>
      <w:b/>
      <w:color w:val="000000"/>
      <w:sz w:val="22"/>
      <w:szCs w:val="22"/>
    </w:rPr>
  </w:style>
  <w:style w:type="character" w:customStyle="1" w:styleId="ListLabel9">
    <w:name w:val="ListLabel 9"/>
    <w:qFormat/>
    <w:rsid w:val="00F4580D"/>
    <w:rPr>
      <w:b/>
      <w:bCs/>
      <w:color w:val="000000"/>
    </w:rPr>
  </w:style>
  <w:style w:type="character" w:customStyle="1" w:styleId="ListLabel10">
    <w:name w:val="ListLabel 10"/>
    <w:qFormat/>
    <w:rsid w:val="00F4580D"/>
    <w:rPr>
      <w:b/>
      <w:color w:val="000000"/>
      <w:sz w:val="22"/>
      <w:szCs w:val="22"/>
    </w:rPr>
  </w:style>
  <w:style w:type="character" w:customStyle="1" w:styleId="ListLabel11">
    <w:name w:val="ListLabel 11"/>
    <w:qFormat/>
    <w:rsid w:val="00F4580D"/>
    <w:rPr>
      <w:b/>
      <w:bCs/>
      <w:color w:val="000000"/>
    </w:rPr>
  </w:style>
  <w:style w:type="character" w:customStyle="1" w:styleId="ListLabel12">
    <w:name w:val="ListLabel 12"/>
    <w:qFormat/>
    <w:rsid w:val="00F4580D"/>
    <w:rPr>
      <w:rFonts w:eastAsia="OpenSymbol, 'Arial Unicode MS'" w:cs="OpenSymbol, 'Arial Unicode MS'"/>
    </w:rPr>
  </w:style>
  <w:style w:type="character" w:customStyle="1" w:styleId="ListLabel13">
    <w:name w:val="ListLabel 13"/>
    <w:qFormat/>
    <w:rsid w:val="00F4580D"/>
    <w:rPr>
      <w:rFonts w:eastAsia="OpenSymbol, 'Arial Unicode MS'" w:cs="OpenSymbol, 'Arial Unicode MS'"/>
    </w:rPr>
  </w:style>
  <w:style w:type="character" w:customStyle="1" w:styleId="ListLabel14">
    <w:name w:val="ListLabel 14"/>
    <w:qFormat/>
    <w:rsid w:val="00F4580D"/>
    <w:rPr>
      <w:rFonts w:eastAsia="OpenSymbol, 'Arial Unicode MS'" w:cs="OpenSymbol, 'Arial Unicode MS'"/>
    </w:rPr>
  </w:style>
  <w:style w:type="character" w:customStyle="1" w:styleId="ListLabel15">
    <w:name w:val="ListLabel 15"/>
    <w:qFormat/>
    <w:rsid w:val="00F4580D"/>
    <w:rPr>
      <w:rFonts w:eastAsia="OpenSymbol, 'Arial Unicode MS'" w:cs="OpenSymbol, 'Arial Unicode MS'"/>
    </w:rPr>
  </w:style>
  <w:style w:type="character" w:customStyle="1" w:styleId="ListLabel16">
    <w:name w:val="ListLabel 16"/>
    <w:qFormat/>
    <w:rsid w:val="00F4580D"/>
    <w:rPr>
      <w:rFonts w:eastAsia="OpenSymbol, 'Arial Unicode MS'" w:cs="OpenSymbol, 'Arial Unicode MS'"/>
    </w:rPr>
  </w:style>
  <w:style w:type="character" w:customStyle="1" w:styleId="ListLabel17">
    <w:name w:val="ListLabel 17"/>
    <w:qFormat/>
    <w:rsid w:val="00F4580D"/>
    <w:rPr>
      <w:rFonts w:eastAsia="OpenSymbol, 'Arial Unicode MS'" w:cs="OpenSymbol, 'Arial Unicode MS'"/>
    </w:rPr>
  </w:style>
  <w:style w:type="character" w:customStyle="1" w:styleId="ListLabel18">
    <w:name w:val="ListLabel 18"/>
    <w:qFormat/>
    <w:rsid w:val="00F4580D"/>
    <w:rPr>
      <w:rFonts w:eastAsia="OpenSymbol, 'Arial Unicode MS'" w:cs="OpenSymbol, 'Arial Unicode MS'"/>
    </w:rPr>
  </w:style>
  <w:style w:type="character" w:customStyle="1" w:styleId="ListLabel19">
    <w:name w:val="ListLabel 19"/>
    <w:qFormat/>
    <w:rsid w:val="00F4580D"/>
    <w:rPr>
      <w:rFonts w:eastAsia="OpenSymbol, 'Arial Unicode MS'" w:cs="OpenSymbol, 'Arial Unicode MS'"/>
    </w:rPr>
  </w:style>
  <w:style w:type="character" w:customStyle="1" w:styleId="ListLabel20">
    <w:name w:val="ListLabel 20"/>
    <w:qFormat/>
    <w:rsid w:val="00F4580D"/>
    <w:rPr>
      <w:rFonts w:eastAsia="OpenSymbol, 'Arial Unicode MS'" w:cs="OpenSymbol, 'Arial Unicode MS'"/>
    </w:rPr>
  </w:style>
  <w:style w:type="character" w:customStyle="1" w:styleId="ListLabel21">
    <w:name w:val="ListLabel 21"/>
    <w:qFormat/>
    <w:rsid w:val="00F4580D"/>
    <w:rPr>
      <w:rFonts w:cs="Courier New"/>
    </w:rPr>
  </w:style>
  <w:style w:type="character" w:customStyle="1" w:styleId="ListLabel22">
    <w:name w:val="ListLabel 22"/>
    <w:qFormat/>
    <w:rsid w:val="00F4580D"/>
    <w:rPr>
      <w:rFonts w:cs="Courier New"/>
    </w:rPr>
  </w:style>
  <w:style w:type="character" w:customStyle="1" w:styleId="ListLabel23">
    <w:name w:val="ListLabel 23"/>
    <w:qFormat/>
    <w:rsid w:val="00F4580D"/>
    <w:rPr>
      <w:rFonts w:cs="Courier New"/>
    </w:rPr>
  </w:style>
  <w:style w:type="character" w:customStyle="1" w:styleId="ListLabel24">
    <w:name w:val="ListLabel 24"/>
    <w:qFormat/>
    <w:rsid w:val="00F4580D"/>
    <w:rPr>
      <w:rFonts w:eastAsia="OpenSymbol, 'Arial Unicode MS'" w:cs="OpenSymbol, 'Arial Unicode MS'"/>
    </w:rPr>
  </w:style>
  <w:style w:type="character" w:customStyle="1" w:styleId="ListLabel25">
    <w:name w:val="ListLabel 25"/>
    <w:qFormat/>
    <w:rsid w:val="00F4580D"/>
    <w:rPr>
      <w:rFonts w:eastAsia="OpenSymbol, 'Arial Unicode MS'" w:cs="OpenSymbol, 'Arial Unicode MS'"/>
    </w:rPr>
  </w:style>
  <w:style w:type="character" w:customStyle="1" w:styleId="ListLabel26">
    <w:name w:val="ListLabel 26"/>
    <w:qFormat/>
    <w:rsid w:val="00F4580D"/>
    <w:rPr>
      <w:rFonts w:eastAsia="OpenSymbol, 'Arial Unicode MS'" w:cs="OpenSymbol, 'Arial Unicode MS'"/>
    </w:rPr>
  </w:style>
  <w:style w:type="character" w:customStyle="1" w:styleId="ListLabel27">
    <w:name w:val="ListLabel 27"/>
    <w:qFormat/>
    <w:rsid w:val="00F4580D"/>
    <w:rPr>
      <w:rFonts w:eastAsia="OpenSymbol, 'Arial Unicode MS'" w:cs="OpenSymbol, 'Arial Unicode MS'"/>
    </w:rPr>
  </w:style>
  <w:style w:type="character" w:customStyle="1" w:styleId="ListLabel28">
    <w:name w:val="ListLabel 28"/>
    <w:qFormat/>
    <w:rsid w:val="00F4580D"/>
    <w:rPr>
      <w:rFonts w:eastAsia="OpenSymbol, 'Arial Unicode MS'" w:cs="OpenSymbol, 'Arial Unicode MS'"/>
    </w:rPr>
  </w:style>
  <w:style w:type="character" w:customStyle="1" w:styleId="ListLabel29">
    <w:name w:val="ListLabel 29"/>
    <w:qFormat/>
    <w:rsid w:val="00F4580D"/>
    <w:rPr>
      <w:rFonts w:eastAsia="OpenSymbol, 'Arial Unicode MS'" w:cs="OpenSymbol, 'Arial Unicode MS'"/>
    </w:rPr>
  </w:style>
  <w:style w:type="character" w:customStyle="1" w:styleId="ListLabel30">
    <w:name w:val="ListLabel 30"/>
    <w:qFormat/>
    <w:rsid w:val="00F4580D"/>
    <w:rPr>
      <w:rFonts w:eastAsia="OpenSymbol, 'Arial Unicode MS'" w:cs="OpenSymbol, 'Arial Unicode MS'"/>
    </w:rPr>
  </w:style>
  <w:style w:type="character" w:customStyle="1" w:styleId="ListLabel31">
    <w:name w:val="ListLabel 31"/>
    <w:qFormat/>
    <w:rsid w:val="00F4580D"/>
    <w:rPr>
      <w:rFonts w:eastAsia="OpenSymbol, 'Arial Unicode MS'" w:cs="OpenSymbol, 'Arial Unicode MS'"/>
    </w:rPr>
  </w:style>
  <w:style w:type="character" w:customStyle="1" w:styleId="ListLabel32">
    <w:name w:val="ListLabel 32"/>
    <w:qFormat/>
    <w:rsid w:val="00F4580D"/>
    <w:rPr>
      <w:rFonts w:eastAsia="OpenSymbol, 'Arial Unicode MS'" w:cs="OpenSymbol, 'Arial Unicode MS'"/>
    </w:rPr>
  </w:style>
  <w:style w:type="character" w:customStyle="1" w:styleId="ListLabel33">
    <w:name w:val="ListLabel 33"/>
    <w:qFormat/>
    <w:rsid w:val="00F4580D"/>
    <w:rPr>
      <w:rFonts w:cs="Courier New"/>
    </w:rPr>
  </w:style>
  <w:style w:type="character" w:customStyle="1" w:styleId="ListLabel34">
    <w:name w:val="ListLabel 34"/>
    <w:qFormat/>
    <w:rsid w:val="00F4580D"/>
    <w:rPr>
      <w:rFonts w:cs="Courier New"/>
    </w:rPr>
  </w:style>
  <w:style w:type="character" w:customStyle="1" w:styleId="ListLabel35">
    <w:name w:val="ListLabel 35"/>
    <w:qFormat/>
    <w:rsid w:val="00F4580D"/>
    <w:rPr>
      <w:rFonts w:cs="Courier New"/>
    </w:rPr>
  </w:style>
  <w:style w:type="character" w:customStyle="1" w:styleId="ListLabel36">
    <w:name w:val="ListLabel 36"/>
    <w:qFormat/>
    <w:rsid w:val="00F4580D"/>
    <w:rPr>
      <w:rFonts w:cs="Courier New"/>
    </w:rPr>
  </w:style>
  <w:style w:type="character" w:customStyle="1" w:styleId="ListLabel37">
    <w:name w:val="ListLabel 37"/>
    <w:qFormat/>
    <w:rsid w:val="00F4580D"/>
    <w:rPr>
      <w:rFonts w:cs="Courier New"/>
    </w:rPr>
  </w:style>
  <w:style w:type="character" w:customStyle="1" w:styleId="ListLabel38">
    <w:name w:val="ListLabel 38"/>
    <w:qFormat/>
    <w:rsid w:val="00F4580D"/>
    <w:rPr>
      <w:rFonts w:cs="Courier New"/>
    </w:rPr>
  </w:style>
  <w:style w:type="character" w:customStyle="1" w:styleId="ListLabel39">
    <w:name w:val="ListLabel 39"/>
    <w:qFormat/>
    <w:rsid w:val="00F4580D"/>
    <w:rPr>
      <w:rFonts w:cs="Courier New"/>
    </w:rPr>
  </w:style>
  <w:style w:type="character" w:customStyle="1" w:styleId="ListLabel40">
    <w:name w:val="ListLabel 40"/>
    <w:qFormat/>
    <w:rsid w:val="00F4580D"/>
    <w:rPr>
      <w:rFonts w:cs="Courier New"/>
    </w:rPr>
  </w:style>
  <w:style w:type="character" w:customStyle="1" w:styleId="ListLabel41">
    <w:name w:val="ListLabel 41"/>
    <w:qFormat/>
    <w:rsid w:val="00F4580D"/>
    <w:rPr>
      <w:rFonts w:cs="Courier New"/>
    </w:rPr>
  </w:style>
  <w:style w:type="character" w:customStyle="1" w:styleId="ListLabel42">
    <w:name w:val="ListLabel 42"/>
    <w:qFormat/>
    <w:rsid w:val="00F4580D"/>
    <w:rPr>
      <w:rFonts w:cs="Courier New"/>
    </w:rPr>
  </w:style>
  <w:style w:type="character" w:customStyle="1" w:styleId="ListLabel43">
    <w:name w:val="ListLabel 43"/>
    <w:qFormat/>
    <w:rsid w:val="00F4580D"/>
    <w:rPr>
      <w:rFonts w:cs="Courier New"/>
    </w:rPr>
  </w:style>
  <w:style w:type="character" w:customStyle="1" w:styleId="ListLabel44">
    <w:name w:val="ListLabel 44"/>
    <w:qFormat/>
    <w:rsid w:val="00F4580D"/>
    <w:rPr>
      <w:rFonts w:cs="Courier New"/>
    </w:rPr>
  </w:style>
  <w:style w:type="character" w:customStyle="1" w:styleId="ListLabel45">
    <w:name w:val="ListLabel 45"/>
    <w:qFormat/>
    <w:rsid w:val="00F4580D"/>
    <w:rPr>
      <w:rFonts w:cs="Courier New"/>
    </w:rPr>
  </w:style>
  <w:style w:type="character" w:customStyle="1" w:styleId="ListLabel46">
    <w:name w:val="ListLabel 46"/>
    <w:qFormat/>
    <w:rsid w:val="00F4580D"/>
    <w:rPr>
      <w:rFonts w:cs="Courier New"/>
    </w:rPr>
  </w:style>
  <w:style w:type="character" w:customStyle="1" w:styleId="ListLabel47">
    <w:name w:val="ListLabel 47"/>
    <w:qFormat/>
    <w:rsid w:val="00F4580D"/>
    <w:rPr>
      <w:rFonts w:cs="Courier New"/>
    </w:rPr>
  </w:style>
  <w:style w:type="character" w:customStyle="1" w:styleId="ListLabel48">
    <w:name w:val="ListLabel 48"/>
    <w:qFormat/>
    <w:rsid w:val="00F4580D"/>
    <w:rPr>
      <w:rFonts w:cs="Courier New"/>
    </w:rPr>
  </w:style>
  <w:style w:type="character" w:customStyle="1" w:styleId="ListLabel49">
    <w:name w:val="ListLabel 49"/>
    <w:qFormat/>
    <w:rsid w:val="00F4580D"/>
    <w:rPr>
      <w:rFonts w:cs="Courier New"/>
    </w:rPr>
  </w:style>
  <w:style w:type="character" w:customStyle="1" w:styleId="ListLabel50">
    <w:name w:val="ListLabel 50"/>
    <w:qFormat/>
    <w:rsid w:val="00F4580D"/>
    <w:rPr>
      <w:rFonts w:cs="Courier New"/>
    </w:rPr>
  </w:style>
  <w:style w:type="character" w:customStyle="1" w:styleId="ListLabel51">
    <w:name w:val="ListLabel 51"/>
    <w:qFormat/>
    <w:rsid w:val="00F4580D"/>
    <w:rPr>
      <w:rFonts w:cs="Courier New"/>
    </w:rPr>
  </w:style>
  <w:style w:type="character" w:customStyle="1" w:styleId="ListLabel52">
    <w:name w:val="ListLabel 52"/>
    <w:qFormat/>
    <w:rsid w:val="00F4580D"/>
    <w:rPr>
      <w:rFonts w:cs="Courier New"/>
    </w:rPr>
  </w:style>
  <w:style w:type="character" w:customStyle="1" w:styleId="ListLabel53">
    <w:name w:val="ListLabel 53"/>
    <w:qFormat/>
    <w:rsid w:val="00F4580D"/>
    <w:rPr>
      <w:rFonts w:cs="Courier New"/>
    </w:rPr>
  </w:style>
  <w:style w:type="character" w:customStyle="1" w:styleId="ListLabel54">
    <w:name w:val="ListLabel 54"/>
    <w:qFormat/>
    <w:rsid w:val="00F4580D"/>
    <w:rPr>
      <w:rFonts w:cs="Courier New"/>
    </w:rPr>
  </w:style>
  <w:style w:type="character" w:customStyle="1" w:styleId="ListLabel55">
    <w:name w:val="ListLabel 55"/>
    <w:qFormat/>
    <w:rsid w:val="00F4580D"/>
    <w:rPr>
      <w:rFonts w:cs="Courier New"/>
    </w:rPr>
  </w:style>
  <w:style w:type="character" w:customStyle="1" w:styleId="ListLabel56">
    <w:name w:val="ListLabel 56"/>
    <w:qFormat/>
    <w:rsid w:val="00F4580D"/>
    <w:rPr>
      <w:rFonts w:cs="Courier New"/>
    </w:rPr>
  </w:style>
  <w:style w:type="character" w:customStyle="1" w:styleId="ListLabel57">
    <w:name w:val="ListLabel 57"/>
    <w:qFormat/>
    <w:rsid w:val="00F4580D"/>
    <w:rPr>
      <w:rFonts w:cs="Symbol"/>
    </w:rPr>
  </w:style>
  <w:style w:type="character" w:customStyle="1" w:styleId="ListLabel58">
    <w:name w:val="ListLabel 58"/>
    <w:qFormat/>
    <w:rsid w:val="00F4580D"/>
    <w:rPr>
      <w:rFonts w:cs="Courier New"/>
    </w:rPr>
  </w:style>
  <w:style w:type="character" w:customStyle="1" w:styleId="ListLabel59">
    <w:name w:val="ListLabel 59"/>
    <w:qFormat/>
    <w:rsid w:val="00F4580D"/>
    <w:rPr>
      <w:rFonts w:cs="Wingdings"/>
    </w:rPr>
  </w:style>
  <w:style w:type="character" w:customStyle="1" w:styleId="ListLabel60">
    <w:name w:val="ListLabel 60"/>
    <w:qFormat/>
    <w:rsid w:val="00F4580D"/>
    <w:rPr>
      <w:rFonts w:cs="Symbol"/>
    </w:rPr>
  </w:style>
  <w:style w:type="character" w:customStyle="1" w:styleId="ListLabel61">
    <w:name w:val="ListLabel 61"/>
    <w:qFormat/>
    <w:rsid w:val="00F4580D"/>
    <w:rPr>
      <w:rFonts w:cs="Courier New"/>
    </w:rPr>
  </w:style>
  <w:style w:type="character" w:customStyle="1" w:styleId="ListLabel62">
    <w:name w:val="ListLabel 62"/>
    <w:qFormat/>
    <w:rsid w:val="00F4580D"/>
    <w:rPr>
      <w:rFonts w:cs="Wingdings"/>
    </w:rPr>
  </w:style>
  <w:style w:type="character" w:customStyle="1" w:styleId="ListLabel63">
    <w:name w:val="ListLabel 63"/>
    <w:qFormat/>
    <w:rsid w:val="00F4580D"/>
    <w:rPr>
      <w:rFonts w:cs="Symbol"/>
    </w:rPr>
  </w:style>
  <w:style w:type="character" w:customStyle="1" w:styleId="ListLabel64">
    <w:name w:val="ListLabel 64"/>
    <w:qFormat/>
    <w:rsid w:val="00F4580D"/>
    <w:rPr>
      <w:rFonts w:cs="Courier New"/>
    </w:rPr>
  </w:style>
  <w:style w:type="character" w:customStyle="1" w:styleId="ListLabel65">
    <w:name w:val="ListLabel 65"/>
    <w:qFormat/>
    <w:rsid w:val="00F4580D"/>
    <w:rPr>
      <w:rFonts w:cs="Wingdings"/>
    </w:rPr>
  </w:style>
  <w:style w:type="character" w:customStyle="1" w:styleId="ListLabel66">
    <w:name w:val="ListLabel 66"/>
    <w:qFormat/>
    <w:rsid w:val="00F4580D"/>
    <w:rPr>
      <w:rFonts w:cs="Courier New"/>
    </w:rPr>
  </w:style>
  <w:style w:type="character" w:customStyle="1" w:styleId="ListLabel67">
    <w:name w:val="ListLabel 67"/>
    <w:qFormat/>
    <w:rsid w:val="00F4580D"/>
    <w:rPr>
      <w:rFonts w:cs="Courier New"/>
    </w:rPr>
  </w:style>
  <w:style w:type="character" w:customStyle="1" w:styleId="ListLabel68">
    <w:name w:val="ListLabel 68"/>
    <w:qFormat/>
    <w:rsid w:val="00F4580D"/>
    <w:rPr>
      <w:rFonts w:cs="Courier New"/>
    </w:rPr>
  </w:style>
  <w:style w:type="character" w:customStyle="1" w:styleId="ListLabel69">
    <w:name w:val="ListLabel 69"/>
    <w:qFormat/>
    <w:rsid w:val="00F4580D"/>
    <w:rPr>
      <w:rFonts w:cs="Symbol"/>
    </w:rPr>
  </w:style>
  <w:style w:type="character" w:customStyle="1" w:styleId="ListLabel70">
    <w:name w:val="ListLabel 70"/>
    <w:qFormat/>
    <w:rsid w:val="00F4580D"/>
    <w:rPr>
      <w:rFonts w:cs="Courier New"/>
    </w:rPr>
  </w:style>
  <w:style w:type="character" w:customStyle="1" w:styleId="ListLabel71">
    <w:name w:val="ListLabel 71"/>
    <w:qFormat/>
    <w:rsid w:val="00F4580D"/>
    <w:rPr>
      <w:rFonts w:cs="Wingdings"/>
    </w:rPr>
  </w:style>
  <w:style w:type="character" w:customStyle="1" w:styleId="ListLabel72">
    <w:name w:val="ListLabel 72"/>
    <w:qFormat/>
    <w:rsid w:val="00F4580D"/>
    <w:rPr>
      <w:rFonts w:cs="Symbol"/>
    </w:rPr>
  </w:style>
  <w:style w:type="character" w:customStyle="1" w:styleId="ListLabel73">
    <w:name w:val="ListLabel 73"/>
    <w:qFormat/>
    <w:rsid w:val="00F4580D"/>
    <w:rPr>
      <w:rFonts w:cs="Courier New"/>
    </w:rPr>
  </w:style>
  <w:style w:type="character" w:customStyle="1" w:styleId="ListLabel74">
    <w:name w:val="ListLabel 74"/>
    <w:qFormat/>
    <w:rsid w:val="00F4580D"/>
    <w:rPr>
      <w:rFonts w:cs="Wingdings"/>
    </w:rPr>
  </w:style>
  <w:style w:type="character" w:customStyle="1" w:styleId="ListLabel75">
    <w:name w:val="ListLabel 75"/>
    <w:qFormat/>
    <w:rsid w:val="00F4580D"/>
    <w:rPr>
      <w:rFonts w:cs="Symbol"/>
    </w:rPr>
  </w:style>
  <w:style w:type="character" w:customStyle="1" w:styleId="ListLabel76">
    <w:name w:val="ListLabel 76"/>
    <w:qFormat/>
    <w:rsid w:val="00F4580D"/>
    <w:rPr>
      <w:rFonts w:cs="Courier New"/>
    </w:rPr>
  </w:style>
  <w:style w:type="character" w:customStyle="1" w:styleId="ListLabel77">
    <w:name w:val="ListLabel 77"/>
    <w:qFormat/>
    <w:rsid w:val="00F4580D"/>
    <w:rPr>
      <w:rFonts w:cs="Wingdings"/>
    </w:rPr>
  </w:style>
  <w:style w:type="character" w:customStyle="1" w:styleId="ListLabel78">
    <w:name w:val="ListLabel 78"/>
    <w:qFormat/>
    <w:rsid w:val="00F4580D"/>
    <w:rPr>
      <w:rFonts w:cs="OpenSymbol, 'Arial Unicode MS'"/>
      <w:sz w:val="22"/>
    </w:rPr>
  </w:style>
  <w:style w:type="character" w:customStyle="1" w:styleId="ListLabel79">
    <w:name w:val="ListLabel 79"/>
    <w:qFormat/>
    <w:rsid w:val="00F4580D"/>
    <w:rPr>
      <w:rFonts w:cs="OpenSymbol, 'Arial Unicode MS'"/>
    </w:rPr>
  </w:style>
  <w:style w:type="character" w:customStyle="1" w:styleId="ListLabel80">
    <w:name w:val="ListLabel 80"/>
    <w:qFormat/>
    <w:rsid w:val="00F4580D"/>
    <w:rPr>
      <w:rFonts w:cs="OpenSymbol, 'Arial Unicode MS'"/>
    </w:rPr>
  </w:style>
  <w:style w:type="character" w:customStyle="1" w:styleId="ListLabel81">
    <w:name w:val="ListLabel 81"/>
    <w:qFormat/>
    <w:rsid w:val="00F4580D"/>
    <w:rPr>
      <w:rFonts w:cs="OpenSymbol, 'Arial Unicode MS'"/>
    </w:rPr>
  </w:style>
  <w:style w:type="character" w:customStyle="1" w:styleId="ListLabel82">
    <w:name w:val="ListLabel 82"/>
    <w:qFormat/>
    <w:rsid w:val="00F4580D"/>
    <w:rPr>
      <w:rFonts w:cs="OpenSymbol, 'Arial Unicode MS'"/>
    </w:rPr>
  </w:style>
  <w:style w:type="character" w:customStyle="1" w:styleId="ListLabel83">
    <w:name w:val="ListLabel 83"/>
    <w:qFormat/>
    <w:rsid w:val="00F4580D"/>
    <w:rPr>
      <w:rFonts w:cs="OpenSymbol, 'Arial Unicode MS'"/>
    </w:rPr>
  </w:style>
  <w:style w:type="character" w:customStyle="1" w:styleId="ListLabel84">
    <w:name w:val="ListLabel 84"/>
    <w:qFormat/>
    <w:rsid w:val="00F4580D"/>
    <w:rPr>
      <w:rFonts w:cs="OpenSymbol, 'Arial Unicode MS'"/>
    </w:rPr>
  </w:style>
  <w:style w:type="character" w:customStyle="1" w:styleId="ListLabel85">
    <w:name w:val="ListLabel 85"/>
    <w:qFormat/>
    <w:rsid w:val="00F4580D"/>
    <w:rPr>
      <w:rFonts w:cs="OpenSymbol, 'Arial Unicode MS'"/>
    </w:rPr>
  </w:style>
  <w:style w:type="character" w:customStyle="1" w:styleId="ListLabel86">
    <w:name w:val="ListLabel 86"/>
    <w:qFormat/>
    <w:rsid w:val="00F4580D"/>
    <w:rPr>
      <w:rFonts w:cs="OpenSymbol, 'Arial Unicode MS'"/>
    </w:rPr>
  </w:style>
  <w:style w:type="character" w:customStyle="1" w:styleId="ListLabel87">
    <w:name w:val="ListLabel 87"/>
    <w:qFormat/>
    <w:rsid w:val="00F4580D"/>
    <w:rPr>
      <w:rFonts w:cs="OpenSymbol, 'Arial Unicode MS'"/>
      <w:sz w:val="22"/>
    </w:rPr>
  </w:style>
  <w:style w:type="character" w:customStyle="1" w:styleId="ListLabel88">
    <w:name w:val="ListLabel 88"/>
    <w:qFormat/>
    <w:rsid w:val="00F4580D"/>
    <w:rPr>
      <w:rFonts w:cs="OpenSymbol, 'Arial Unicode MS'"/>
    </w:rPr>
  </w:style>
  <w:style w:type="character" w:customStyle="1" w:styleId="ListLabel89">
    <w:name w:val="ListLabel 89"/>
    <w:qFormat/>
    <w:rsid w:val="00F4580D"/>
    <w:rPr>
      <w:rFonts w:cs="OpenSymbol, 'Arial Unicode MS'"/>
    </w:rPr>
  </w:style>
  <w:style w:type="character" w:customStyle="1" w:styleId="ListLabel90">
    <w:name w:val="ListLabel 90"/>
    <w:qFormat/>
    <w:rsid w:val="00F4580D"/>
    <w:rPr>
      <w:rFonts w:cs="OpenSymbol, 'Arial Unicode MS'"/>
    </w:rPr>
  </w:style>
  <w:style w:type="character" w:customStyle="1" w:styleId="ListLabel91">
    <w:name w:val="ListLabel 91"/>
    <w:qFormat/>
    <w:rsid w:val="00F4580D"/>
    <w:rPr>
      <w:rFonts w:cs="OpenSymbol, 'Arial Unicode MS'"/>
    </w:rPr>
  </w:style>
  <w:style w:type="character" w:customStyle="1" w:styleId="ListLabel92">
    <w:name w:val="ListLabel 92"/>
    <w:qFormat/>
    <w:rsid w:val="00F4580D"/>
    <w:rPr>
      <w:rFonts w:cs="OpenSymbol, 'Arial Unicode MS'"/>
    </w:rPr>
  </w:style>
  <w:style w:type="character" w:customStyle="1" w:styleId="ListLabel93">
    <w:name w:val="ListLabel 93"/>
    <w:qFormat/>
    <w:rsid w:val="00F4580D"/>
    <w:rPr>
      <w:rFonts w:cs="OpenSymbol, 'Arial Unicode MS'"/>
    </w:rPr>
  </w:style>
  <w:style w:type="character" w:customStyle="1" w:styleId="ListLabel94">
    <w:name w:val="ListLabel 94"/>
    <w:qFormat/>
    <w:rsid w:val="00F4580D"/>
    <w:rPr>
      <w:rFonts w:cs="OpenSymbol, 'Arial Unicode MS'"/>
    </w:rPr>
  </w:style>
  <w:style w:type="character" w:customStyle="1" w:styleId="ListLabel95">
    <w:name w:val="ListLabel 95"/>
    <w:qFormat/>
    <w:rsid w:val="00F4580D"/>
    <w:rPr>
      <w:rFonts w:cs="OpenSymbol, 'Arial Unicode MS'"/>
    </w:rPr>
  </w:style>
  <w:style w:type="character" w:customStyle="1" w:styleId="ListLabel96">
    <w:name w:val="ListLabel 96"/>
    <w:qFormat/>
    <w:rsid w:val="00F4580D"/>
    <w:rPr>
      <w:rFonts w:cs="OpenSymbol, 'Arial Unicode MS'"/>
      <w:sz w:val="22"/>
    </w:rPr>
  </w:style>
  <w:style w:type="character" w:customStyle="1" w:styleId="ListLabel97">
    <w:name w:val="ListLabel 97"/>
    <w:qFormat/>
    <w:rsid w:val="00F4580D"/>
    <w:rPr>
      <w:rFonts w:cs="OpenSymbol, 'Arial Unicode MS'"/>
    </w:rPr>
  </w:style>
  <w:style w:type="character" w:customStyle="1" w:styleId="ListLabel98">
    <w:name w:val="ListLabel 98"/>
    <w:qFormat/>
    <w:rsid w:val="00F4580D"/>
    <w:rPr>
      <w:rFonts w:cs="OpenSymbol, 'Arial Unicode MS'"/>
    </w:rPr>
  </w:style>
  <w:style w:type="character" w:customStyle="1" w:styleId="ListLabel99">
    <w:name w:val="ListLabel 99"/>
    <w:qFormat/>
    <w:rsid w:val="00F4580D"/>
    <w:rPr>
      <w:rFonts w:cs="OpenSymbol, 'Arial Unicode MS'"/>
    </w:rPr>
  </w:style>
  <w:style w:type="character" w:customStyle="1" w:styleId="ListLabel100">
    <w:name w:val="ListLabel 100"/>
    <w:qFormat/>
    <w:rsid w:val="00F4580D"/>
    <w:rPr>
      <w:rFonts w:cs="OpenSymbol, 'Arial Unicode MS'"/>
    </w:rPr>
  </w:style>
  <w:style w:type="character" w:customStyle="1" w:styleId="ListLabel101">
    <w:name w:val="ListLabel 101"/>
    <w:qFormat/>
    <w:rsid w:val="00F4580D"/>
    <w:rPr>
      <w:rFonts w:cs="OpenSymbol, 'Arial Unicode MS'"/>
    </w:rPr>
  </w:style>
  <w:style w:type="character" w:customStyle="1" w:styleId="ListLabel102">
    <w:name w:val="ListLabel 102"/>
    <w:qFormat/>
    <w:rsid w:val="00F4580D"/>
    <w:rPr>
      <w:rFonts w:cs="OpenSymbol, 'Arial Unicode MS'"/>
    </w:rPr>
  </w:style>
  <w:style w:type="character" w:customStyle="1" w:styleId="ListLabel103">
    <w:name w:val="ListLabel 103"/>
    <w:qFormat/>
    <w:rsid w:val="00F4580D"/>
    <w:rPr>
      <w:rFonts w:cs="OpenSymbol, 'Arial Unicode MS'"/>
    </w:rPr>
  </w:style>
  <w:style w:type="character" w:customStyle="1" w:styleId="ListLabel104">
    <w:name w:val="ListLabel 104"/>
    <w:qFormat/>
    <w:rsid w:val="00F4580D"/>
    <w:rPr>
      <w:rFonts w:cs="OpenSymbol, 'Arial Unicode MS'"/>
    </w:rPr>
  </w:style>
  <w:style w:type="character" w:customStyle="1" w:styleId="ListLabel105">
    <w:name w:val="ListLabel 105"/>
    <w:qFormat/>
    <w:rsid w:val="00F4580D"/>
    <w:rPr>
      <w:rFonts w:cs="OpenSymbol, 'Arial Unicode MS'"/>
      <w:sz w:val="22"/>
    </w:rPr>
  </w:style>
  <w:style w:type="character" w:customStyle="1" w:styleId="ListLabel106">
    <w:name w:val="ListLabel 106"/>
    <w:qFormat/>
    <w:rsid w:val="00F4580D"/>
    <w:rPr>
      <w:rFonts w:cs="OpenSymbol, 'Arial Unicode MS'"/>
    </w:rPr>
  </w:style>
  <w:style w:type="character" w:customStyle="1" w:styleId="ListLabel107">
    <w:name w:val="ListLabel 107"/>
    <w:qFormat/>
    <w:rsid w:val="00F4580D"/>
    <w:rPr>
      <w:rFonts w:cs="OpenSymbol, 'Arial Unicode MS'"/>
    </w:rPr>
  </w:style>
  <w:style w:type="character" w:customStyle="1" w:styleId="ListLabel108">
    <w:name w:val="ListLabel 108"/>
    <w:qFormat/>
    <w:rsid w:val="00F4580D"/>
    <w:rPr>
      <w:rFonts w:cs="OpenSymbol, 'Arial Unicode MS'"/>
    </w:rPr>
  </w:style>
  <w:style w:type="character" w:customStyle="1" w:styleId="ListLabel109">
    <w:name w:val="ListLabel 109"/>
    <w:qFormat/>
    <w:rsid w:val="00F4580D"/>
    <w:rPr>
      <w:rFonts w:cs="OpenSymbol, 'Arial Unicode MS'"/>
    </w:rPr>
  </w:style>
  <w:style w:type="character" w:customStyle="1" w:styleId="ListLabel110">
    <w:name w:val="ListLabel 110"/>
    <w:qFormat/>
    <w:rsid w:val="00F4580D"/>
    <w:rPr>
      <w:rFonts w:cs="OpenSymbol, 'Arial Unicode MS'"/>
    </w:rPr>
  </w:style>
  <w:style w:type="character" w:customStyle="1" w:styleId="ListLabel111">
    <w:name w:val="ListLabel 111"/>
    <w:qFormat/>
    <w:rsid w:val="00F4580D"/>
    <w:rPr>
      <w:rFonts w:cs="OpenSymbol, 'Arial Unicode MS'"/>
    </w:rPr>
  </w:style>
  <w:style w:type="character" w:customStyle="1" w:styleId="ListLabel112">
    <w:name w:val="ListLabel 112"/>
    <w:qFormat/>
    <w:rsid w:val="00F4580D"/>
    <w:rPr>
      <w:rFonts w:cs="OpenSymbol, 'Arial Unicode MS'"/>
    </w:rPr>
  </w:style>
  <w:style w:type="character" w:customStyle="1" w:styleId="ListLabel113">
    <w:name w:val="ListLabel 113"/>
    <w:qFormat/>
    <w:rsid w:val="00F4580D"/>
    <w:rPr>
      <w:rFonts w:cs="OpenSymbol, 'Arial Unicode MS'"/>
    </w:rPr>
  </w:style>
  <w:style w:type="character" w:customStyle="1" w:styleId="ListLabel114">
    <w:name w:val="ListLabel 114"/>
    <w:qFormat/>
    <w:rsid w:val="00F4580D"/>
    <w:rPr>
      <w:rFonts w:ascii="Arial" w:hAnsi="Arial" w:cs="Symbol"/>
      <w:sz w:val="22"/>
    </w:rPr>
  </w:style>
  <w:style w:type="character" w:customStyle="1" w:styleId="ListLabel115">
    <w:name w:val="ListLabel 115"/>
    <w:qFormat/>
    <w:rsid w:val="00F4580D"/>
    <w:rPr>
      <w:rFonts w:cs="Symbol"/>
    </w:rPr>
  </w:style>
  <w:style w:type="character" w:customStyle="1" w:styleId="ListLabel116">
    <w:name w:val="ListLabel 116"/>
    <w:qFormat/>
    <w:rsid w:val="00F4580D"/>
    <w:rPr>
      <w:rFonts w:cs="Symbol"/>
    </w:rPr>
  </w:style>
  <w:style w:type="character" w:customStyle="1" w:styleId="ListLabel117">
    <w:name w:val="ListLabel 117"/>
    <w:qFormat/>
    <w:rsid w:val="00F4580D"/>
    <w:rPr>
      <w:rFonts w:cs="Symbol"/>
    </w:rPr>
  </w:style>
  <w:style w:type="character" w:customStyle="1" w:styleId="ListLabel118">
    <w:name w:val="ListLabel 118"/>
    <w:qFormat/>
    <w:rsid w:val="00F4580D"/>
    <w:rPr>
      <w:rFonts w:cs="Symbol"/>
    </w:rPr>
  </w:style>
  <w:style w:type="character" w:customStyle="1" w:styleId="ListLabel119">
    <w:name w:val="ListLabel 119"/>
    <w:qFormat/>
    <w:rsid w:val="00F4580D"/>
    <w:rPr>
      <w:rFonts w:cs="Symbol"/>
    </w:rPr>
  </w:style>
  <w:style w:type="character" w:customStyle="1" w:styleId="ListLabel120">
    <w:name w:val="ListLabel 120"/>
    <w:qFormat/>
    <w:rsid w:val="00F4580D"/>
    <w:rPr>
      <w:rFonts w:cs="Symbol"/>
    </w:rPr>
  </w:style>
  <w:style w:type="character" w:customStyle="1" w:styleId="ListLabel121">
    <w:name w:val="ListLabel 121"/>
    <w:qFormat/>
    <w:rsid w:val="00F4580D"/>
    <w:rPr>
      <w:rFonts w:cs="Symbol"/>
    </w:rPr>
  </w:style>
  <w:style w:type="character" w:customStyle="1" w:styleId="ListLabel122">
    <w:name w:val="ListLabel 122"/>
    <w:qFormat/>
    <w:rsid w:val="00F4580D"/>
    <w:rPr>
      <w:rFonts w:cs="Symbol"/>
    </w:rPr>
  </w:style>
  <w:style w:type="character" w:customStyle="1" w:styleId="ListLabel123">
    <w:name w:val="ListLabel 123"/>
    <w:qFormat/>
    <w:rsid w:val="00F4580D"/>
    <w:rPr>
      <w:rFonts w:ascii="Arial" w:hAnsi="Arial" w:cs="Symbol"/>
      <w:sz w:val="22"/>
    </w:rPr>
  </w:style>
  <w:style w:type="character" w:customStyle="1" w:styleId="ListLabel124">
    <w:name w:val="ListLabel 124"/>
    <w:qFormat/>
    <w:rsid w:val="00F4580D"/>
    <w:rPr>
      <w:rFonts w:cs="Symbol"/>
    </w:rPr>
  </w:style>
  <w:style w:type="character" w:customStyle="1" w:styleId="ListLabel125">
    <w:name w:val="ListLabel 125"/>
    <w:qFormat/>
    <w:rsid w:val="00F4580D"/>
    <w:rPr>
      <w:rFonts w:cs="Symbol"/>
    </w:rPr>
  </w:style>
  <w:style w:type="character" w:customStyle="1" w:styleId="ListLabel126">
    <w:name w:val="ListLabel 126"/>
    <w:qFormat/>
    <w:rsid w:val="00F4580D"/>
    <w:rPr>
      <w:rFonts w:cs="Symbol"/>
    </w:rPr>
  </w:style>
  <w:style w:type="character" w:customStyle="1" w:styleId="ListLabel127">
    <w:name w:val="ListLabel 127"/>
    <w:qFormat/>
    <w:rsid w:val="00F4580D"/>
    <w:rPr>
      <w:rFonts w:cs="Symbol"/>
    </w:rPr>
  </w:style>
  <w:style w:type="character" w:customStyle="1" w:styleId="ListLabel128">
    <w:name w:val="ListLabel 128"/>
    <w:qFormat/>
    <w:rsid w:val="00F4580D"/>
    <w:rPr>
      <w:rFonts w:cs="Symbol"/>
    </w:rPr>
  </w:style>
  <w:style w:type="character" w:customStyle="1" w:styleId="ListLabel129">
    <w:name w:val="ListLabel 129"/>
    <w:qFormat/>
    <w:rsid w:val="00F4580D"/>
    <w:rPr>
      <w:rFonts w:cs="Symbol"/>
    </w:rPr>
  </w:style>
  <w:style w:type="character" w:customStyle="1" w:styleId="ListLabel130">
    <w:name w:val="ListLabel 130"/>
    <w:qFormat/>
    <w:rsid w:val="00F4580D"/>
    <w:rPr>
      <w:rFonts w:cs="Symbol"/>
    </w:rPr>
  </w:style>
  <w:style w:type="character" w:customStyle="1" w:styleId="ListLabel131">
    <w:name w:val="ListLabel 131"/>
    <w:qFormat/>
    <w:rsid w:val="00F4580D"/>
    <w:rPr>
      <w:rFonts w:cs="Symbol"/>
    </w:rPr>
  </w:style>
  <w:style w:type="character" w:customStyle="1" w:styleId="ListLabel132">
    <w:name w:val="ListLabel 132"/>
    <w:qFormat/>
    <w:rsid w:val="00F4580D"/>
    <w:rPr>
      <w:rFonts w:ascii="Arial" w:hAnsi="Arial" w:cs="OpenSymbol, 'Arial Unicode MS'"/>
      <w:sz w:val="22"/>
    </w:rPr>
  </w:style>
  <w:style w:type="character" w:customStyle="1" w:styleId="ListLabel133">
    <w:name w:val="ListLabel 133"/>
    <w:qFormat/>
    <w:rsid w:val="00F4580D"/>
    <w:rPr>
      <w:rFonts w:cs="OpenSymbol, 'Arial Unicode MS'"/>
    </w:rPr>
  </w:style>
  <w:style w:type="character" w:customStyle="1" w:styleId="ListLabel134">
    <w:name w:val="ListLabel 134"/>
    <w:qFormat/>
    <w:rsid w:val="00F4580D"/>
    <w:rPr>
      <w:rFonts w:cs="OpenSymbol, 'Arial Unicode MS'"/>
    </w:rPr>
  </w:style>
  <w:style w:type="character" w:customStyle="1" w:styleId="ListLabel135">
    <w:name w:val="ListLabel 135"/>
    <w:qFormat/>
    <w:rsid w:val="00F4580D"/>
    <w:rPr>
      <w:rFonts w:cs="OpenSymbol, 'Arial Unicode MS'"/>
    </w:rPr>
  </w:style>
  <w:style w:type="character" w:customStyle="1" w:styleId="ListLabel136">
    <w:name w:val="ListLabel 136"/>
    <w:qFormat/>
    <w:rsid w:val="00F4580D"/>
    <w:rPr>
      <w:rFonts w:cs="OpenSymbol, 'Arial Unicode MS'"/>
    </w:rPr>
  </w:style>
  <w:style w:type="character" w:customStyle="1" w:styleId="ListLabel137">
    <w:name w:val="ListLabel 137"/>
    <w:qFormat/>
    <w:rsid w:val="00F4580D"/>
    <w:rPr>
      <w:rFonts w:cs="OpenSymbol, 'Arial Unicode MS'"/>
    </w:rPr>
  </w:style>
  <w:style w:type="character" w:customStyle="1" w:styleId="ListLabel138">
    <w:name w:val="ListLabel 138"/>
    <w:qFormat/>
    <w:rsid w:val="00F4580D"/>
    <w:rPr>
      <w:rFonts w:cs="OpenSymbol, 'Arial Unicode MS'"/>
    </w:rPr>
  </w:style>
  <w:style w:type="character" w:customStyle="1" w:styleId="ListLabel139">
    <w:name w:val="ListLabel 139"/>
    <w:qFormat/>
    <w:rsid w:val="00F4580D"/>
    <w:rPr>
      <w:rFonts w:cs="OpenSymbol, 'Arial Unicode MS'"/>
    </w:rPr>
  </w:style>
  <w:style w:type="character" w:customStyle="1" w:styleId="ListLabel140">
    <w:name w:val="ListLabel 140"/>
    <w:qFormat/>
    <w:rsid w:val="00F4580D"/>
    <w:rPr>
      <w:rFonts w:cs="OpenSymbol, 'Arial Unicode MS'"/>
    </w:rPr>
  </w:style>
  <w:style w:type="character" w:customStyle="1" w:styleId="ListLabel141">
    <w:name w:val="ListLabel 141"/>
    <w:qFormat/>
    <w:rsid w:val="00F4580D"/>
    <w:rPr>
      <w:rFonts w:ascii="Arial" w:hAnsi="Arial" w:cs="OpenSymbol, 'Arial Unicode MS'"/>
      <w:sz w:val="22"/>
    </w:rPr>
  </w:style>
  <w:style w:type="character" w:customStyle="1" w:styleId="ListLabel142">
    <w:name w:val="ListLabel 142"/>
    <w:qFormat/>
    <w:rsid w:val="00F4580D"/>
    <w:rPr>
      <w:rFonts w:cs="OpenSymbol, 'Arial Unicode MS'"/>
    </w:rPr>
  </w:style>
  <w:style w:type="character" w:customStyle="1" w:styleId="ListLabel143">
    <w:name w:val="ListLabel 143"/>
    <w:qFormat/>
    <w:rsid w:val="00F4580D"/>
    <w:rPr>
      <w:rFonts w:cs="OpenSymbol, 'Arial Unicode MS'"/>
    </w:rPr>
  </w:style>
  <w:style w:type="character" w:customStyle="1" w:styleId="ListLabel144">
    <w:name w:val="ListLabel 144"/>
    <w:qFormat/>
    <w:rsid w:val="00F4580D"/>
    <w:rPr>
      <w:rFonts w:cs="OpenSymbol, 'Arial Unicode MS'"/>
    </w:rPr>
  </w:style>
  <w:style w:type="character" w:customStyle="1" w:styleId="ListLabel145">
    <w:name w:val="ListLabel 145"/>
    <w:qFormat/>
    <w:rsid w:val="00F4580D"/>
    <w:rPr>
      <w:rFonts w:cs="OpenSymbol, 'Arial Unicode MS'"/>
    </w:rPr>
  </w:style>
  <w:style w:type="character" w:customStyle="1" w:styleId="ListLabel146">
    <w:name w:val="ListLabel 146"/>
    <w:qFormat/>
    <w:rsid w:val="00F4580D"/>
    <w:rPr>
      <w:rFonts w:cs="OpenSymbol, 'Arial Unicode MS'"/>
    </w:rPr>
  </w:style>
  <w:style w:type="character" w:customStyle="1" w:styleId="ListLabel147">
    <w:name w:val="ListLabel 147"/>
    <w:qFormat/>
    <w:rsid w:val="00F4580D"/>
    <w:rPr>
      <w:rFonts w:cs="OpenSymbol, 'Arial Unicode MS'"/>
    </w:rPr>
  </w:style>
  <w:style w:type="character" w:customStyle="1" w:styleId="ListLabel148">
    <w:name w:val="ListLabel 148"/>
    <w:qFormat/>
    <w:rsid w:val="00F4580D"/>
    <w:rPr>
      <w:rFonts w:cs="OpenSymbol, 'Arial Unicode MS'"/>
    </w:rPr>
  </w:style>
  <w:style w:type="character" w:customStyle="1" w:styleId="ListLabel149">
    <w:name w:val="ListLabel 149"/>
    <w:qFormat/>
    <w:rsid w:val="00F4580D"/>
    <w:rPr>
      <w:rFonts w:cs="OpenSymbol, 'Arial Unicode MS'"/>
    </w:rPr>
  </w:style>
  <w:style w:type="character" w:customStyle="1" w:styleId="Znakiwypunktowania">
    <w:name w:val="Znaki wypunktowania"/>
    <w:qFormat/>
    <w:rsid w:val="00F4580D"/>
    <w:rPr>
      <w:rFonts w:ascii="OpenSymbol" w:eastAsia="OpenSymbol" w:hAnsi="OpenSymbol" w:cs="OpenSymbol"/>
    </w:rPr>
  </w:style>
  <w:style w:type="character" w:customStyle="1" w:styleId="ListLabel150">
    <w:name w:val="ListLabel 150"/>
    <w:qFormat/>
    <w:rsid w:val="00F4580D"/>
    <w:rPr>
      <w:rFonts w:ascii="Arial" w:hAnsi="Arial" w:cs="Arial"/>
      <w:b/>
      <w:sz w:val="22"/>
    </w:rPr>
  </w:style>
  <w:style w:type="character" w:customStyle="1" w:styleId="ListLabel151">
    <w:name w:val="ListLabel 151"/>
    <w:qFormat/>
    <w:rsid w:val="00F4580D"/>
    <w:rPr>
      <w:rFonts w:ascii="Arial" w:hAnsi="Arial" w:cs="Arial"/>
      <w:b/>
      <w:sz w:val="22"/>
      <w:szCs w:val="22"/>
    </w:rPr>
  </w:style>
  <w:style w:type="character" w:customStyle="1" w:styleId="ListLabel152">
    <w:name w:val="ListLabel 152"/>
    <w:qFormat/>
    <w:rsid w:val="00F4580D"/>
    <w:rPr>
      <w:rFonts w:ascii="Arial" w:hAnsi="Arial" w:cs="Symbol"/>
      <w:b/>
      <w:sz w:val="22"/>
    </w:rPr>
  </w:style>
  <w:style w:type="character" w:customStyle="1" w:styleId="ListLabel153">
    <w:name w:val="ListLabel 153"/>
    <w:qFormat/>
    <w:rsid w:val="00F4580D"/>
    <w:rPr>
      <w:rFonts w:cs="Courier New"/>
    </w:rPr>
  </w:style>
  <w:style w:type="character" w:customStyle="1" w:styleId="ListLabel154">
    <w:name w:val="ListLabel 154"/>
    <w:qFormat/>
    <w:rsid w:val="00F4580D"/>
    <w:rPr>
      <w:rFonts w:cs="Wingdings"/>
    </w:rPr>
  </w:style>
  <w:style w:type="character" w:customStyle="1" w:styleId="ListLabel155">
    <w:name w:val="ListLabel 155"/>
    <w:qFormat/>
    <w:rsid w:val="00F4580D"/>
    <w:rPr>
      <w:rFonts w:cs="Symbol"/>
    </w:rPr>
  </w:style>
  <w:style w:type="character" w:customStyle="1" w:styleId="ListLabel156">
    <w:name w:val="ListLabel 156"/>
    <w:qFormat/>
    <w:rsid w:val="00F4580D"/>
    <w:rPr>
      <w:rFonts w:cs="Courier New"/>
    </w:rPr>
  </w:style>
  <w:style w:type="character" w:customStyle="1" w:styleId="ListLabel157">
    <w:name w:val="ListLabel 157"/>
    <w:qFormat/>
    <w:rsid w:val="00F4580D"/>
    <w:rPr>
      <w:rFonts w:cs="Wingdings"/>
    </w:rPr>
  </w:style>
  <w:style w:type="character" w:customStyle="1" w:styleId="ListLabel158">
    <w:name w:val="ListLabel 158"/>
    <w:qFormat/>
    <w:rsid w:val="00F4580D"/>
    <w:rPr>
      <w:rFonts w:cs="Symbol"/>
    </w:rPr>
  </w:style>
  <w:style w:type="character" w:customStyle="1" w:styleId="ListLabel159">
    <w:name w:val="ListLabel 159"/>
    <w:qFormat/>
    <w:rsid w:val="00F4580D"/>
    <w:rPr>
      <w:rFonts w:cs="Courier New"/>
    </w:rPr>
  </w:style>
  <w:style w:type="character" w:customStyle="1" w:styleId="ListLabel160">
    <w:name w:val="ListLabel 160"/>
    <w:qFormat/>
    <w:rsid w:val="00F4580D"/>
    <w:rPr>
      <w:rFonts w:cs="Wingdings"/>
    </w:rPr>
  </w:style>
  <w:style w:type="character" w:customStyle="1" w:styleId="ListLabel161">
    <w:name w:val="ListLabel 161"/>
    <w:qFormat/>
    <w:rsid w:val="00F4580D"/>
    <w:rPr>
      <w:rFonts w:ascii="Arial" w:hAnsi="Arial" w:cs="Symbol"/>
      <w:sz w:val="22"/>
    </w:rPr>
  </w:style>
  <w:style w:type="character" w:customStyle="1" w:styleId="ListLabel162">
    <w:name w:val="ListLabel 162"/>
    <w:qFormat/>
    <w:rsid w:val="00F4580D"/>
    <w:rPr>
      <w:rFonts w:cs="Courier New"/>
    </w:rPr>
  </w:style>
  <w:style w:type="character" w:customStyle="1" w:styleId="ListLabel163">
    <w:name w:val="ListLabel 163"/>
    <w:qFormat/>
    <w:rsid w:val="00F4580D"/>
    <w:rPr>
      <w:rFonts w:cs="Wingdings"/>
    </w:rPr>
  </w:style>
  <w:style w:type="character" w:customStyle="1" w:styleId="ListLabel164">
    <w:name w:val="ListLabel 164"/>
    <w:qFormat/>
    <w:rsid w:val="00F4580D"/>
    <w:rPr>
      <w:rFonts w:cs="Symbol"/>
    </w:rPr>
  </w:style>
  <w:style w:type="character" w:customStyle="1" w:styleId="ListLabel165">
    <w:name w:val="ListLabel 165"/>
    <w:qFormat/>
    <w:rsid w:val="00F4580D"/>
    <w:rPr>
      <w:rFonts w:cs="Courier New"/>
    </w:rPr>
  </w:style>
  <w:style w:type="character" w:customStyle="1" w:styleId="ListLabel166">
    <w:name w:val="ListLabel 166"/>
    <w:qFormat/>
    <w:rsid w:val="00F4580D"/>
    <w:rPr>
      <w:rFonts w:cs="Wingdings"/>
    </w:rPr>
  </w:style>
  <w:style w:type="character" w:customStyle="1" w:styleId="ListLabel167">
    <w:name w:val="ListLabel 167"/>
    <w:qFormat/>
    <w:rsid w:val="00F4580D"/>
    <w:rPr>
      <w:rFonts w:cs="Symbol"/>
    </w:rPr>
  </w:style>
  <w:style w:type="character" w:customStyle="1" w:styleId="ListLabel168">
    <w:name w:val="ListLabel 168"/>
    <w:qFormat/>
    <w:rsid w:val="00F4580D"/>
    <w:rPr>
      <w:rFonts w:cs="Courier New"/>
    </w:rPr>
  </w:style>
  <w:style w:type="character" w:customStyle="1" w:styleId="ListLabel169">
    <w:name w:val="ListLabel 169"/>
    <w:qFormat/>
    <w:rsid w:val="00F4580D"/>
    <w:rPr>
      <w:rFonts w:cs="Wingdings"/>
    </w:rPr>
  </w:style>
  <w:style w:type="character" w:customStyle="1" w:styleId="ListLabel170">
    <w:name w:val="ListLabel 170"/>
    <w:qFormat/>
    <w:rsid w:val="00F4580D"/>
    <w:rPr>
      <w:rFonts w:ascii="Arial" w:hAnsi="Arial" w:cs="Symbol"/>
    </w:rPr>
  </w:style>
  <w:style w:type="character" w:customStyle="1" w:styleId="ListLabel171">
    <w:name w:val="ListLabel 171"/>
    <w:qFormat/>
    <w:rsid w:val="00F4580D"/>
    <w:rPr>
      <w:rFonts w:cs="Courier New"/>
    </w:rPr>
  </w:style>
  <w:style w:type="character" w:customStyle="1" w:styleId="ListLabel172">
    <w:name w:val="ListLabel 172"/>
    <w:qFormat/>
    <w:rsid w:val="00F4580D"/>
    <w:rPr>
      <w:rFonts w:cs="Wingdings"/>
    </w:rPr>
  </w:style>
  <w:style w:type="character" w:customStyle="1" w:styleId="ListLabel173">
    <w:name w:val="ListLabel 173"/>
    <w:qFormat/>
    <w:rsid w:val="00F4580D"/>
    <w:rPr>
      <w:rFonts w:cs="Symbol"/>
    </w:rPr>
  </w:style>
  <w:style w:type="character" w:customStyle="1" w:styleId="ListLabel174">
    <w:name w:val="ListLabel 174"/>
    <w:qFormat/>
    <w:rsid w:val="00F4580D"/>
    <w:rPr>
      <w:rFonts w:cs="Courier New"/>
    </w:rPr>
  </w:style>
  <w:style w:type="character" w:customStyle="1" w:styleId="ListLabel175">
    <w:name w:val="ListLabel 175"/>
    <w:qFormat/>
    <w:rsid w:val="00F4580D"/>
    <w:rPr>
      <w:rFonts w:cs="Wingdings"/>
    </w:rPr>
  </w:style>
  <w:style w:type="character" w:customStyle="1" w:styleId="ListLabel176">
    <w:name w:val="ListLabel 176"/>
    <w:qFormat/>
    <w:rsid w:val="00F4580D"/>
    <w:rPr>
      <w:rFonts w:cs="Symbol"/>
    </w:rPr>
  </w:style>
  <w:style w:type="character" w:customStyle="1" w:styleId="ListLabel177">
    <w:name w:val="ListLabel 177"/>
    <w:qFormat/>
    <w:rsid w:val="00F4580D"/>
    <w:rPr>
      <w:rFonts w:cs="Courier New"/>
    </w:rPr>
  </w:style>
  <w:style w:type="character" w:customStyle="1" w:styleId="ListLabel178">
    <w:name w:val="ListLabel 178"/>
    <w:qFormat/>
    <w:rsid w:val="00F4580D"/>
    <w:rPr>
      <w:rFonts w:cs="Wingdings"/>
    </w:rPr>
  </w:style>
  <w:style w:type="character" w:customStyle="1" w:styleId="ListLabel179">
    <w:name w:val="ListLabel 179"/>
    <w:qFormat/>
    <w:rsid w:val="00F4580D"/>
    <w:rPr>
      <w:rFonts w:ascii="Arial" w:hAnsi="Arial" w:cs="Symbol"/>
      <w:sz w:val="22"/>
    </w:rPr>
  </w:style>
  <w:style w:type="character" w:customStyle="1" w:styleId="ListLabel180">
    <w:name w:val="ListLabel 180"/>
    <w:qFormat/>
    <w:rsid w:val="00F4580D"/>
    <w:rPr>
      <w:rFonts w:cs="Courier New"/>
    </w:rPr>
  </w:style>
  <w:style w:type="character" w:customStyle="1" w:styleId="ListLabel181">
    <w:name w:val="ListLabel 181"/>
    <w:qFormat/>
    <w:rsid w:val="00F4580D"/>
    <w:rPr>
      <w:rFonts w:cs="Wingdings"/>
    </w:rPr>
  </w:style>
  <w:style w:type="character" w:customStyle="1" w:styleId="ListLabel182">
    <w:name w:val="ListLabel 182"/>
    <w:qFormat/>
    <w:rsid w:val="00F4580D"/>
    <w:rPr>
      <w:rFonts w:cs="Symbol"/>
    </w:rPr>
  </w:style>
  <w:style w:type="character" w:customStyle="1" w:styleId="ListLabel183">
    <w:name w:val="ListLabel 183"/>
    <w:qFormat/>
    <w:rsid w:val="00F4580D"/>
    <w:rPr>
      <w:rFonts w:cs="Courier New"/>
    </w:rPr>
  </w:style>
  <w:style w:type="character" w:customStyle="1" w:styleId="ListLabel184">
    <w:name w:val="ListLabel 184"/>
    <w:qFormat/>
    <w:rsid w:val="00F4580D"/>
    <w:rPr>
      <w:rFonts w:cs="Wingdings"/>
    </w:rPr>
  </w:style>
  <w:style w:type="character" w:customStyle="1" w:styleId="ListLabel185">
    <w:name w:val="ListLabel 185"/>
    <w:qFormat/>
    <w:rsid w:val="00F4580D"/>
    <w:rPr>
      <w:rFonts w:cs="Symbol"/>
    </w:rPr>
  </w:style>
  <w:style w:type="character" w:customStyle="1" w:styleId="ListLabel186">
    <w:name w:val="ListLabel 186"/>
    <w:qFormat/>
    <w:rsid w:val="00F4580D"/>
    <w:rPr>
      <w:rFonts w:cs="Courier New"/>
    </w:rPr>
  </w:style>
  <w:style w:type="character" w:customStyle="1" w:styleId="ListLabel187">
    <w:name w:val="ListLabel 187"/>
    <w:qFormat/>
    <w:rsid w:val="00F4580D"/>
    <w:rPr>
      <w:rFonts w:cs="Wingdings"/>
    </w:rPr>
  </w:style>
  <w:style w:type="character" w:customStyle="1" w:styleId="ListLabel188">
    <w:name w:val="ListLabel 188"/>
    <w:qFormat/>
    <w:rsid w:val="00F4580D"/>
    <w:rPr>
      <w:rFonts w:ascii="Arial" w:hAnsi="Arial" w:cs="Symbol"/>
      <w:b/>
    </w:rPr>
  </w:style>
  <w:style w:type="character" w:customStyle="1" w:styleId="ListLabel189">
    <w:name w:val="ListLabel 189"/>
    <w:qFormat/>
    <w:rsid w:val="00F4580D"/>
    <w:rPr>
      <w:rFonts w:cs="Courier New"/>
    </w:rPr>
  </w:style>
  <w:style w:type="character" w:customStyle="1" w:styleId="ListLabel190">
    <w:name w:val="ListLabel 190"/>
    <w:qFormat/>
    <w:rsid w:val="00F4580D"/>
    <w:rPr>
      <w:rFonts w:cs="Wingdings"/>
    </w:rPr>
  </w:style>
  <w:style w:type="character" w:customStyle="1" w:styleId="ListLabel191">
    <w:name w:val="ListLabel 191"/>
    <w:qFormat/>
    <w:rsid w:val="00F4580D"/>
    <w:rPr>
      <w:rFonts w:cs="Symbol"/>
    </w:rPr>
  </w:style>
  <w:style w:type="character" w:customStyle="1" w:styleId="ListLabel192">
    <w:name w:val="ListLabel 192"/>
    <w:qFormat/>
    <w:rsid w:val="00F4580D"/>
    <w:rPr>
      <w:rFonts w:cs="Courier New"/>
    </w:rPr>
  </w:style>
  <w:style w:type="character" w:customStyle="1" w:styleId="ListLabel193">
    <w:name w:val="ListLabel 193"/>
    <w:qFormat/>
    <w:rsid w:val="00F4580D"/>
    <w:rPr>
      <w:rFonts w:cs="Wingdings"/>
    </w:rPr>
  </w:style>
  <w:style w:type="character" w:customStyle="1" w:styleId="ListLabel194">
    <w:name w:val="ListLabel 194"/>
    <w:qFormat/>
    <w:rsid w:val="00F4580D"/>
    <w:rPr>
      <w:rFonts w:cs="Symbol"/>
    </w:rPr>
  </w:style>
  <w:style w:type="character" w:customStyle="1" w:styleId="ListLabel195">
    <w:name w:val="ListLabel 195"/>
    <w:qFormat/>
    <w:rsid w:val="00F4580D"/>
    <w:rPr>
      <w:rFonts w:cs="Courier New"/>
    </w:rPr>
  </w:style>
  <w:style w:type="character" w:customStyle="1" w:styleId="ListLabel196">
    <w:name w:val="ListLabel 196"/>
    <w:qFormat/>
    <w:rsid w:val="00F4580D"/>
    <w:rPr>
      <w:rFonts w:cs="Wingdings"/>
    </w:rPr>
  </w:style>
  <w:style w:type="character" w:customStyle="1" w:styleId="ListLabel197">
    <w:name w:val="ListLabel 197"/>
    <w:qFormat/>
    <w:rsid w:val="00F4580D"/>
    <w:rPr>
      <w:rFonts w:ascii="Arial" w:hAnsi="Arial" w:cs="Symbol"/>
      <w:sz w:val="22"/>
    </w:rPr>
  </w:style>
  <w:style w:type="character" w:customStyle="1" w:styleId="ListLabel198">
    <w:name w:val="ListLabel 198"/>
    <w:qFormat/>
    <w:rsid w:val="00F4580D"/>
    <w:rPr>
      <w:rFonts w:cs="Courier New"/>
    </w:rPr>
  </w:style>
  <w:style w:type="character" w:customStyle="1" w:styleId="ListLabel199">
    <w:name w:val="ListLabel 199"/>
    <w:qFormat/>
    <w:rsid w:val="00F4580D"/>
    <w:rPr>
      <w:rFonts w:cs="Wingdings"/>
    </w:rPr>
  </w:style>
  <w:style w:type="character" w:customStyle="1" w:styleId="ListLabel200">
    <w:name w:val="ListLabel 200"/>
    <w:qFormat/>
    <w:rsid w:val="00F4580D"/>
    <w:rPr>
      <w:rFonts w:cs="Symbol"/>
    </w:rPr>
  </w:style>
  <w:style w:type="character" w:customStyle="1" w:styleId="ListLabel201">
    <w:name w:val="ListLabel 201"/>
    <w:qFormat/>
    <w:rsid w:val="00F4580D"/>
    <w:rPr>
      <w:rFonts w:cs="Courier New"/>
    </w:rPr>
  </w:style>
  <w:style w:type="character" w:customStyle="1" w:styleId="ListLabel202">
    <w:name w:val="ListLabel 202"/>
    <w:qFormat/>
    <w:rsid w:val="00F4580D"/>
    <w:rPr>
      <w:rFonts w:cs="Wingdings"/>
    </w:rPr>
  </w:style>
  <w:style w:type="character" w:customStyle="1" w:styleId="ListLabel203">
    <w:name w:val="ListLabel 203"/>
    <w:qFormat/>
    <w:rsid w:val="00F4580D"/>
    <w:rPr>
      <w:rFonts w:cs="Symbol"/>
    </w:rPr>
  </w:style>
  <w:style w:type="character" w:customStyle="1" w:styleId="ListLabel204">
    <w:name w:val="ListLabel 204"/>
    <w:qFormat/>
    <w:rsid w:val="00F4580D"/>
    <w:rPr>
      <w:rFonts w:cs="Courier New"/>
    </w:rPr>
  </w:style>
  <w:style w:type="character" w:customStyle="1" w:styleId="ListLabel205">
    <w:name w:val="ListLabel 205"/>
    <w:qFormat/>
    <w:rsid w:val="00F4580D"/>
    <w:rPr>
      <w:rFonts w:cs="Wingdings"/>
    </w:rPr>
  </w:style>
  <w:style w:type="character" w:customStyle="1" w:styleId="ListLabel206">
    <w:name w:val="ListLabel 206"/>
    <w:qFormat/>
    <w:rsid w:val="00F4580D"/>
    <w:rPr>
      <w:rFonts w:ascii="Arial" w:hAnsi="Arial" w:cs="Symbol"/>
      <w:sz w:val="22"/>
    </w:rPr>
  </w:style>
  <w:style w:type="character" w:customStyle="1" w:styleId="ListLabel207">
    <w:name w:val="ListLabel 207"/>
    <w:qFormat/>
    <w:rsid w:val="00F4580D"/>
    <w:rPr>
      <w:rFonts w:cs="Courier New"/>
    </w:rPr>
  </w:style>
  <w:style w:type="character" w:customStyle="1" w:styleId="ListLabel208">
    <w:name w:val="ListLabel 208"/>
    <w:qFormat/>
    <w:rsid w:val="00F4580D"/>
    <w:rPr>
      <w:rFonts w:cs="Wingdings"/>
    </w:rPr>
  </w:style>
  <w:style w:type="character" w:customStyle="1" w:styleId="ListLabel209">
    <w:name w:val="ListLabel 209"/>
    <w:qFormat/>
    <w:rsid w:val="00F4580D"/>
    <w:rPr>
      <w:rFonts w:cs="Symbol"/>
    </w:rPr>
  </w:style>
  <w:style w:type="character" w:customStyle="1" w:styleId="ListLabel210">
    <w:name w:val="ListLabel 210"/>
    <w:qFormat/>
    <w:rsid w:val="00F4580D"/>
    <w:rPr>
      <w:rFonts w:cs="Courier New"/>
    </w:rPr>
  </w:style>
  <w:style w:type="character" w:customStyle="1" w:styleId="ListLabel211">
    <w:name w:val="ListLabel 211"/>
    <w:qFormat/>
    <w:rsid w:val="00F4580D"/>
    <w:rPr>
      <w:rFonts w:cs="Wingdings"/>
    </w:rPr>
  </w:style>
  <w:style w:type="character" w:customStyle="1" w:styleId="ListLabel212">
    <w:name w:val="ListLabel 212"/>
    <w:qFormat/>
    <w:rsid w:val="00F4580D"/>
    <w:rPr>
      <w:rFonts w:cs="Symbol"/>
    </w:rPr>
  </w:style>
  <w:style w:type="character" w:customStyle="1" w:styleId="ListLabel213">
    <w:name w:val="ListLabel 213"/>
    <w:qFormat/>
    <w:rsid w:val="00F4580D"/>
    <w:rPr>
      <w:rFonts w:cs="Courier New"/>
    </w:rPr>
  </w:style>
  <w:style w:type="character" w:customStyle="1" w:styleId="ListLabel214">
    <w:name w:val="ListLabel 214"/>
    <w:qFormat/>
    <w:rsid w:val="00F4580D"/>
    <w:rPr>
      <w:rFonts w:cs="Wingdings"/>
    </w:rPr>
  </w:style>
  <w:style w:type="character" w:customStyle="1" w:styleId="ListLabel215">
    <w:name w:val="ListLabel 215"/>
    <w:qFormat/>
    <w:rsid w:val="00F4580D"/>
    <w:rPr>
      <w:rFonts w:ascii="Arial" w:hAnsi="Arial" w:cs="Symbol"/>
      <w:sz w:val="22"/>
    </w:rPr>
  </w:style>
  <w:style w:type="character" w:customStyle="1" w:styleId="ListLabel216">
    <w:name w:val="ListLabel 216"/>
    <w:qFormat/>
    <w:rsid w:val="00F4580D"/>
    <w:rPr>
      <w:rFonts w:cs="Symbol"/>
    </w:rPr>
  </w:style>
  <w:style w:type="character" w:customStyle="1" w:styleId="ListLabel217">
    <w:name w:val="ListLabel 217"/>
    <w:qFormat/>
    <w:rsid w:val="00F4580D"/>
    <w:rPr>
      <w:rFonts w:cs="Symbol"/>
    </w:rPr>
  </w:style>
  <w:style w:type="character" w:customStyle="1" w:styleId="ListLabel218">
    <w:name w:val="ListLabel 218"/>
    <w:qFormat/>
    <w:rsid w:val="00F4580D"/>
    <w:rPr>
      <w:rFonts w:cs="Symbol"/>
    </w:rPr>
  </w:style>
  <w:style w:type="character" w:customStyle="1" w:styleId="ListLabel219">
    <w:name w:val="ListLabel 219"/>
    <w:qFormat/>
    <w:rsid w:val="00F4580D"/>
    <w:rPr>
      <w:rFonts w:cs="Symbol"/>
    </w:rPr>
  </w:style>
  <w:style w:type="character" w:customStyle="1" w:styleId="ListLabel220">
    <w:name w:val="ListLabel 220"/>
    <w:qFormat/>
    <w:rsid w:val="00F4580D"/>
    <w:rPr>
      <w:rFonts w:cs="Symbol"/>
    </w:rPr>
  </w:style>
  <w:style w:type="character" w:customStyle="1" w:styleId="ListLabel221">
    <w:name w:val="ListLabel 221"/>
    <w:qFormat/>
    <w:rsid w:val="00F4580D"/>
    <w:rPr>
      <w:rFonts w:cs="Symbol"/>
    </w:rPr>
  </w:style>
  <w:style w:type="character" w:customStyle="1" w:styleId="ListLabel222">
    <w:name w:val="ListLabel 222"/>
    <w:qFormat/>
    <w:rsid w:val="00F4580D"/>
    <w:rPr>
      <w:rFonts w:cs="Symbol"/>
    </w:rPr>
  </w:style>
  <w:style w:type="character" w:customStyle="1" w:styleId="ListLabel223">
    <w:name w:val="ListLabel 223"/>
    <w:qFormat/>
    <w:rsid w:val="00F4580D"/>
    <w:rPr>
      <w:rFonts w:cs="Symbol"/>
    </w:rPr>
  </w:style>
  <w:style w:type="character" w:customStyle="1" w:styleId="ListLabel224">
    <w:name w:val="ListLabel 224"/>
    <w:qFormat/>
    <w:rsid w:val="00F4580D"/>
    <w:rPr>
      <w:rFonts w:ascii="Arial" w:hAnsi="Arial" w:cs="Symbol"/>
      <w:sz w:val="22"/>
    </w:rPr>
  </w:style>
  <w:style w:type="character" w:customStyle="1" w:styleId="ListLabel225">
    <w:name w:val="ListLabel 225"/>
    <w:qFormat/>
    <w:rsid w:val="00F4580D"/>
    <w:rPr>
      <w:rFonts w:cs="Symbol"/>
    </w:rPr>
  </w:style>
  <w:style w:type="character" w:customStyle="1" w:styleId="ListLabel226">
    <w:name w:val="ListLabel 226"/>
    <w:qFormat/>
    <w:rsid w:val="00F4580D"/>
    <w:rPr>
      <w:rFonts w:cs="Symbol"/>
    </w:rPr>
  </w:style>
  <w:style w:type="character" w:customStyle="1" w:styleId="ListLabel227">
    <w:name w:val="ListLabel 227"/>
    <w:qFormat/>
    <w:rsid w:val="00F4580D"/>
    <w:rPr>
      <w:rFonts w:cs="Symbol"/>
    </w:rPr>
  </w:style>
  <w:style w:type="character" w:customStyle="1" w:styleId="ListLabel228">
    <w:name w:val="ListLabel 228"/>
    <w:qFormat/>
    <w:rsid w:val="00F4580D"/>
    <w:rPr>
      <w:rFonts w:cs="Symbol"/>
    </w:rPr>
  </w:style>
  <w:style w:type="character" w:customStyle="1" w:styleId="ListLabel229">
    <w:name w:val="ListLabel 229"/>
    <w:qFormat/>
    <w:rsid w:val="00F4580D"/>
    <w:rPr>
      <w:rFonts w:cs="Symbol"/>
    </w:rPr>
  </w:style>
  <w:style w:type="character" w:customStyle="1" w:styleId="ListLabel230">
    <w:name w:val="ListLabel 230"/>
    <w:qFormat/>
    <w:rsid w:val="00F4580D"/>
    <w:rPr>
      <w:rFonts w:cs="Symbol"/>
    </w:rPr>
  </w:style>
  <w:style w:type="character" w:customStyle="1" w:styleId="ListLabel231">
    <w:name w:val="ListLabel 231"/>
    <w:qFormat/>
    <w:rsid w:val="00F4580D"/>
    <w:rPr>
      <w:rFonts w:cs="Symbol"/>
    </w:rPr>
  </w:style>
  <w:style w:type="character" w:customStyle="1" w:styleId="ListLabel232">
    <w:name w:val="ListLabel 232"/>
    <w:qFormat/>
    <w:rsid w:val="00F4580D"/>
    <w:rPr>
      <w:rFonts w:cs="Symbol"/>
    </w:rPr>
  </w:style>
  <w:style w:type="character" w:customStyle="1" w:styleId="ListLabel233">
    <w:name w:val="ListLabel 233"/>
    <w:qFormat/>
    <w:rsid w:val="00F4580D"/>
    <w:rPr>
      <w:rFonts w:ascii="Arial" w:hAnsi="Arial" w:cs="OpenSymbol, 'Arial Unicode MS'"/>
      <w:sz w:val="22"/>
    </w:rPr>
  </w:style>
  <w:style w:type="character" w:customStyle="1" w:styleId="ListLabel234">
    <w:name w:val="ListLabel 234"/>
    <w:qFormat/>
    <w:rsid w:val="00F4580D"/>
    <w:rPr>
      <w:rFonts w:cs="OpenSymbol, 'Arial Unicode MS'"/>
    </w:rPr>
  </w:style>
  <w:style w:type="character" w:customStyle="1" w:styleId="ListLabel235">
    <w:name w:val="ListLabel 235"/>
    <w:qFormat/>
    <w:rsid w:val="00F4580D"/>
    <w:rPr>
      <w:rFonts w:cs="OpenSymbol, 'Arial Unicode MS'"/>
    </w:rPr>
  </w:style>
  <w:style w:type="character" w:customStyle="1" w:styleId="ListLabel236">
    <w:name w:val="ListLabel 236"/>
    <w:qFormat/>
    <w:rsid w:val="00F4580D"/>
    <w:rPr>
      <w:rFonts w:cs="OpenSymbol, 'Arial Unicode MS'"/>
    </w:rPr>
  </w:style>
  <w:style w:type="character" w:customStyle="1" w:styleId="ListLabel237">
    <w:name w:val="ListLabel 237"/>
    <w:qFormat/>
    <w:rsid w:val="00F4580D"/>
    <w:rPr>
      <w:rFonts w:cs="OpenSymbol, 'Arial Unicode MS'"/>
    </w:rPr>
  </w:style>
  <w:style w:type="character" w:customStyle="1" w:styleId="ListLabel238">
    <w:name w:val="ListLabel 238"/>
    <w:qFormat/>
    <w:rsid w:val="00F4580D"/>
    <w:rPr>
      <w:rFonts w:cs="OpenSymbol, 'Arial Unicode MS'"/>
    </w:rPr>
  </w:style>
  <w:style w:type="character" w:customStyle="1" w:styleId="ListLabel239">
    <w:name w:val="ListLabel 239"/>
    <w:qFormat/>
    <w:rsid w:val="00F4580D"/>
    <w:rPr>
      <w:rFonts w:cs="OpenSymbol, 'Arial Unicode MS'"/>
    </w:rPr>
  </w:style>
  <w:style w:type="character" w:customStyle="1" w:styleId="ListLabel240">
    <w:name w:val="ListLabel 240"/>
    <w:qFormat/>
    <w:rsid w:val="00F4580D"/>
    <w:rPr>
      <w:rFonts w:cs="OpenSymbol, 'Arial Unicode MS'"/>
    </w:rPr>
  </w:style>
  <w:style w:type="character" w:customStyle="1" w:styleId="ListLabel241">
    <w:name w:val="ListLabel 241"/>
    <w:qFormat/>
    <w:rsid w:val="00F4580D"/>
    <w:rPr>
      <w:rFonts w:cs="OpenSymbol, 'Arial Unicode MS'"/>
    </w:rPr>
  </w:style>
  <w:style w:type="character" w:customStyle="1" w:styleId="ListLabel242">
    <w:name w:val="ListLabel 242"/>
    <w:qFormat/>
    <w:rsid w:val="00F4580D"/>
    <w:rPr>
      <w:rFonts w:ascii="Arial" w:hAnsi="Arial" w:cs="OpenSymbol, 'Arial Unicode MS'"/>
      <w:sz w:val="22"/>
    </w:rPr>
  </w:style>
  <w:style w:type="character" w:customStyle="1" w:styleId="ListLabel243">
    <w:name w:val="ListLabel 243"/>
    <w:qFormat/>
    <w:rsid w:val="00F4580D"/>
    <w:rPr>
      <w:rFonts w:cs="OpenSymbol, 'Arial Unicode MS'"/>
    </w:rPr>
  </w:style>
  <w:style w:type="character" w:customStyle="1" w:styleId="ListLabel244">
    <w:name w:val="ListLabel 244"/>
    <w:qFormat/>
    <w:rsid w:val="00F4580D"/>
    <w:rPr>
      <w:rFonts w:cs="OpenSymbol, 'Arial Unicode MS'"/>
    </w:rPr>
  </w:style>
  <w:style w:type="character" w:customStyle="1" w:styleId="ListLabel245">
    <w:name w:val="ListLabel 245"/>
    <w:qFormat/>
    <w:rsid w:val="00F4580D"/>
    <w:rPr>
      <w:rFonts w:cs="OpenSymbol, 'Arial Unicode MS'"/>
    </w:rPr>
  </w:style>
  <w:style w:type="character" w:customStyle="1" w:styleId="ListLabel246">
    <w:name w:val="ListLabel 246"/>
    <w:qFormat/>
    <w:rsid w:val="00F4580D"/>
    <w:rPr>
      <w:rFonts w:cs="OpenSymbol, 'Arial Unicode MS'"/>
    </w:rPr>
  </w:style>
  <w:style w:type="character" w:customStyle="1" w:styleId="ListLabel247">
    <w:name w:val="ListLabel 247"/>
    <w:qFormat/>
    <w:rsid w:val="00F4580D"/>
    <w:rPr>
      <w:rFonts w:cs="OpenSymbol, 'Arial Unicode MS'"/>
    </w:rPr>
  </w:style>
  <w:style w:type="character" w:customStyle="1" w:styleId="ListLabel248">
    <w:name w:val="ListLabel 248"/>
    <w:qFormat/>
    <w:rsid w:val="00F4580D"/>
    <w:rPr>
      <w:rFonts w:cs="OpenSymbol, 'Arial Unicode MS'"/>
    </w:rPr>
  </w:style>
  <w:style w:type="character" w:customStyle="1" w:styleId="ListLabel249">
    <w:name w:val="ListLabel 249"/>
    <w:qFormat/>
    <w:rsid w:val="00F4580D"/>
    <w:rPr>
      <w:rFonts w:cs="OpenSymbol, 'Arial Unicode MS'"/>
    </w:rPr>
  </w:style>
  <w:style w:type="character" w:customStyle="1" w:styleId="ListLabel250">
    <w:name w:val="ListLabel 250"/>
    <w:qFormat/>
    <w:rsid w:val="00F4580D"/>
    <w:rPr>
      <w:rFonts w:cs="OpenSymbol, 'Arial Unicode MS'"/>
    </w:rPr>
  </w:style>
  <w:style w:type="character" w:customStyle="1" w:styleId="ListLabel251">
    <w:name w:val="ListLabel 251"/>
    <w:qFormat/>
    <w:rsid w:val="00F4580D"/>
    <w:rPr>
      <w:rFonts w:ascii="Arial" w:hAnsi="Arial" w:cs="Arial"/>
      <w:b/>
      <w:sz w:val="22"/>
    </w:rPr>
  </w:style>
  <w:style w:type="character" w:customStyle="1" w:styleId="ListLabel252">
    <w:name w:val="ListLabel 252"/>
    <w:qFormat/>
    <w:rsid w:val="00F4580D"/>
    <w:rPr>
      <w:rFonts w:ascii="Arial" w:hAnsi="Arial" w:cs="Arial"/>
      <w:b/>
      <w:sz w:val="22"/>
      <w:szCs w:val="22"/>
    </w:rPr>
  </w:style>
  <w:style w:type="character" w:customStyle="1" w:styleId="ListLabel253">
    <w:name w:val="ListLabel 253"/>
    <w:qFormat/>
    <w:rsid w:val="00F4580D"/>
    <w:rPr>
      <w:rFonts w:ascii="Arial" w:hAnsi="Arial" w:cs="Symbol"/>
      <w:b/>
      <w:sz w:val="22"/>
    </w:rPr>
  </w:style>
  <w:style w:type="character" w:customStyle="1" w:styleId="ListLabel254">
    <w:name w:val="ListLabel 254"/>
    <w:qFormat/>
    <w:rsid w:val="00F4580D"/>
    <w:rPr>
      <w:rFonts w:cs="Courier New"/>
    </w:rPr>
  </w:style>
  <w:style w:type="character" w:customStyle="1" w:styleId="ListLabel255">
    <w:name w:val="ListLabel 255"/>
    <w:qFormat/>
    <w:rsid w:val="00F4580D"/>
    <w:rPr>
      <w:rFonts w:cs="Wingdings"/>
    </w:rPr>
  </w:style>
  <w:style w:type="character" w:customStyle="1" w:styleId="ListLabel256">
    <w:name w:val="ListLabel 256"/>
    <w:qFormat/>
    <w:rsid w:val="00F4580D"/>
    <w:rPr>
      <w:rFonts w:cs="Symbol"/>
    </w:rPr>
  </w:style>
  <w:style w:type="character" w:customStyle="1" w:styleId="ListLabel257">
    <w:name w:val="ListLabel 257"/>
    <w:qFormat/>
    <w:rsid w:val="00F4580D"/>
    <w:rPr>
      <w:rFonts w:cs="Courier New"/>
    </w:rPr>
  </w:style>
  <w:style w:type="character" w:customStyle="1" w:styleId="ListLabel258">
    <w:name w:val="ListLabel 258"/>
    <w:qFormat/>
    <w:rsid w:val="00F4580D"/>
    <w:rPr>
      <w:rFonts w:cs="Wingdings"/>
    </w:rPr>
  </w:style>
  <w:style w:type="character" w:customStyle="1" w:styleId="ListLabel259">
    <w:name w:val="ListLabel 259"/>
    <w:qFormat/>
    <w:rsid w:val="00F4580D"/>
    <w:rPr>
      <w:rFonts w:cs="Symbol"/>
    </w:rPr>
  </w:style>
  <w:style w:type="character" w:customStyle="1" w:styleId="ListLabel260">
    <w:name w:val="ListLabel 260"/>
    <w:qFormat/>
    <w:rsid w:val="00F4580D"/>
    <w:rPr>
      <w:rFonts w:cs="Courier New"/>
    </w:rPr>
  </w:style>
  <w:style w:type="character" w:customStyle="1" w:styleId="ListLabel261">
    <w:name w:val="ListLabel 261"/>
    <w:qFormat/>
    <w:rsid w:val="00F4580D"/>
    <w:rPr>
      <w:rFonts w:cs="Wingdings"/>
    </w:rPr>
  </w:style>
  <w:style w:type="character" w:customStyle="1" w:styleId="ListLabel262">
    <w:name w:val="ListLabel 262"/>
    <w:qFormat/>
    <w:rsid w:val="00F4580D"/>
    <w:rPr>
      <w:rFonts w:ascii="Arial" w:hAnsi="Arial" w:cs="Symbol"/>
      <w:sz w:val="22"/>
    </w:rPr>
  </w:style>
  <w:style w:type="character" w:customStyle="1" w:styleId="ListLabel263">
    <w:name w:val="ListLabel 263"/>
    <w:qFormat/>
    <w:rsid w:val="00F4580D"/>
    <w:rPr>
      <w:rFonts w:cs="Courier New"/>
    </w:rPr>
  </w:style>
  <w:style w:type="character" w:customStyle="1" w:styleId="ListLabel264">
    <w:name w:val="ListLabel 264"/>
    <w:qFormat/>
    <w:rsid w:val="00F4580D"/>
    <w:rPr>
      <w:rFonts w:cs="Wingdings"/>
    </w:rPr>
  </w:style>
  <w:style w:type="character" w:customStyle="1" w:styleId="ListLabel265">
    <w:name w:val="ListLabel 265"/>
    <w:qFormat/>
    <w:rsid w:val="00F4580D"/>
    <w:rPr>
      <w:rFonts w:cs="Symbol"/>
    </w:rPr>
  </w:style>
  <w:style w:type="character" w:customStyle="1" w:styleId="ListLabel266">
    <w:name w:val="ListLabel 266"/>
    <w:qFormat/>
    <w:rsid w:val="00F4580D"/>
    <w:rPr>
      <w:rFonts w:cs="Courier New"/>
    </w:rPr>
  </w:style>
  <w:style w:type="character" w:customStyle="1" w:styleId="ListLabel267">
    <w:name w:val="ListLabel 267"/>
    <w:qFormat/>
    <w:rsid w:val="00F4580D"/>
    <w:rPr>
      <w:rFonts w:cs="Wingdings"/>
    </w:rPr>
  </w:style>
  <w:style w:type="character" w:customStyle="1" w:styleId="ListLabel268">
    <w:name w:val="ListLabel 268"/>
    <w:qFormat/>
    <w:rsid w:val="00F4580D"/>
    <w:rPr>
      <w:rFonts w:cs="Symbol"/>
    </w:rPr>
  </w:style>
  <w:style w:type="character" w:customStyle="1" w:styleId="ListLabel269">
    <w:name w:val="ListLabel 269"/>
    <w:qFormat/>
    <w:rsid w:val="00F4580D"/>
    <w:rPr>
      <w:rFonts w:cs="Courier New"/>
    </w:rPr>
  </w:style>
  <w:style w:type="character" w:customStyle="1" w:styleId="ListLabel270">
    <w:name w:val="ListLabel 270"/>
    <w:qFormat/>
    <w:rsid w:val="00F4580D"/>
    <w:rPr>
      <w:rFonts w:cs="Wingdings"/>
    </w:rPr>
  </w:style>
  <w:style w:type="character" w:customStyle="1" w:styleId="ListLabel271">
    <w:name w:val="ListLabel 271"/>
    <w:qFormat/>
    <w:rsid w:val="00F4580D"/>
    <w:rPr>
      <w:rFonts w:ascii="Arial" w:hAnsi="Arial" w:cs="Symbol"/>
    </w:rPr>
  </w:style>
  <w:style w:type="character" w:customStyle="1" w:styleId="ListLabel272">
    <w:name w:val="ListLabel 272"/>
    <w:qFormat/>
    <w:rsid w:val="00F4580D"/>
    <w:rPr>
      <w:rFonts w:cs="Courier New"/>
    </w:rPr>
  </w:style>
  <w:style w:type="character" w:customStyle="1" w:styleId="ListLabel273">
    <w:name w:val="ListLabel 273"/>
    <w:qFormat/>
    <w:rsid w:val="00F4580D"/>
    <w:rPr>
      <w:rFonts w:cs="Wingdings"/>
    </w:rPr>
  </w:style>
  <w:style w:type="character" w:customStyle="1" w:styleId="ListLabel274">
    <w:name w:val="ListLabel 274"/>
    <w:qFormat/>
    <w:rsid w:val="00F4580D"/>
    <w:rPr>
      <w:rFonts w:cs="Symbol"/>
    </w:rPr>
  </w:style>
  <w:style w:type="character" w:customStyle="1" w:styleId="ListLabel275">
    <w:name w:val="ListLabel 275"/>
    <w:qFormat/>
    <w:rsid w:val="00F4580D"/>
    <w:rPr>
      <w:rFonts w:cs="Courier New"/>
    </w:rPr>
  </w:style>
  <w:style w:type="character" w:customStyle="1" w:styleId="ListLabel276">
    <w:name w:val="ListLabel 276"/>
    <w:qFormat/>
    <w:rsid w:val="00F4580D"/>
    <w:rPr>
      <w:rFonts w:cs="Wingdings"/>
    </w:rPr>
  </w:style>
  <w:style w:type="character" w:customStyle="1" w:styleId="ListLabel277">
    <w:name w:val="ListLabel 277"/>
    <w:qFormat/>
    <w:rsid w:val="00F4580D"/>
    <w:rPr>
      <w:rFonts w:cs="Symbol"/>
    </w:rPr>
  </w:style>
  <w:style w:type="character" w:customStyle="1" w:styleId="ListLabel278">
    <w:name w:val="ListLabel 278"/>
    <w:qFormat/>
    <w:rsid w:val="00F4580D"/>
    <w:rPr>
      <w:rFonts w:cs="Courier New"/>
    </w:rPr>
  </w:style>
  <w:style w:type="character" w:customStyle="1" w:styleId="ListLabel279">
    <w:name w:val="ListLabel 279"/>
    <w:qFormat/>
    <w:rsid w:val="00F4580D"/>
    <w:rPr>
      <w:rFonts w:cs="Wingdings"/>
    </w:rPr>
  </w:style>
  <w:style w:type="character" w:customStyle="1" w:styleId="ListLabel280">
    <w:name w:val="ListLabel 280"/>
    <w:qFormat/>
    <w:rsid w:val="00F4580D"/>
    <w:rPr>
      <w:rFonts w:ascii="Arial" w:hAnsi="Arial" w:cs="Symbol"/>
      <w:sz w:val="22"/>
    </w:rPr>
  </w:style>
  <w:style w:type="character" w:customStyle="1" w:styleId="ListLabel281">
    <w:name w:val="ListLabel 281"/>
    <w:qFormat/>
    <w:rsid w:val="00F4580D"/>
    <w:rPr>
      <w:rFonts w:cs="Courier New"/>
    </w:rPr>
  </w:style>
  <w:style w:type="character" w:customStyle="1" w:styleId="ListLabel282">
    <w:name w:val="ListLabel 282"/>
    <w:qFormat/>
    <w:rsid w:val="00F4580D"/>
    <w:rPr>
      <w:rFonts w:cs="Wingdings"/>
    </w:rPr>
  </w:style>
  <w:style w:type="character" w:customStyle="1" w:styleId="ListLabel283">
    <w:name w:val="ListLabel 283"/>
    <w:qFormat/>
    <w:rsid w:val="00F4580D"/>
    <w:rPr>
      <w:rFonts w:cs="Symbol"/>
    </w:rPr>
  </w:style>
  <w:style w:type="character" w:customStyle="1" w:styleId="ListLabel284">
    <w:name w:val="ListLabel 284"/>
    <w:qFormat/>
    <w:rsid w:val="00F4580D"/>
    <w:rPr>
      <w:rFonts w:cs="Courier New"/>
    </w:rPr>
  </w:style>
  <w:style w:type="character" w:customStyle="1" w:styleId="ListLabel285">
    <w:name w:val="ListLabel 285"/>
    <w:qFormat/>
    <w:rsid w:val="00F4580D"/>
    <w:rPr>
      <w:rFonts w:cs="Wingdings"/>
    </w:rPr>
  </w:style>
  <w:style w:type="character" w:customStyle="1" w:styleId="ListLabel286">
    <w:name w:val="ListLabel 286"/>
    <w:qFormat/>
    <w:rsid w:val="00F4580D"/>
    <w:rPr>
      <w:rFonts w:cs="Symbol"/>
    </w:rPr>
  </w:style>
  <w:style w:type="character" w:customStyle="1" w:styleId="ListLabel287">
    <w:name w:val="ListLabel 287"/>
    <w:qFormat/>
    <w:rsid w:val="00F4580D"/>
    <w:rPr>
      <w:rFonts w:cs="Courier New"/>
    </w:rPr>
  </w:style>
  <w:style w:type="character" w:customStyle="1" w:styleId="ListLabel288">
    <w:name w:val="ListLabel 288"/>
    <w:qFormat/>
    <w:rsid w:val="00F4580D"/>
    <w:rPr>
      <w:rFonts w:cs="Wingdings"/>
    </w:rPr>
  </w:style>
  <w:style w:type="character" w:customStyle="1" w:styleId="ListLabel289">
    <w:name w:val="ListLabel 289"/>
    <w:qFormat/>
    <w:rsid w:val="00F4580D"/>
    <w:rPr>
      <w:rFonts w:ascii="Arial" w:hAnsi="Arial" w:cs="Symbol"/>
      <w:b/>
    </w:rPr>
  </w:style>
  <w:style w:type="character" w:customStyle="1" w:styleId="ListLabel290">
    <w:name w:val="ListLabel 290"/>
    <w:qFormat/>
    <w:rsid w:val="00F4580D"/>
    <w:rPr>
      <w:rFonts w:cs="Courier New"/>
    </w:rPr>
  </w:style>
  <w:style w:type="character" w:customStyle="1" w:styleId="ListLabel291">
    <w:name w:val="ListLabel 291"/>
    <w:qFormat/>
    <w:rsid w:val="00F4580D"/>
    <w:rPr>
      <w:rFonts w:cs="Wingdings"/>
    </w:rPr>
  </w:style>
  <w:style w:type="character" w:customStyle="1" w:styleId="ListLabel292">
    <w:name w:val="ListLabel 292"/>
    <w:qFormat/>
    <w:rsid w:val="00F4580D"/>
    <w:rPr>
      <w:rFonts w:cs="Symbol"/>
    </w:rPr>
  </w:style>
  <w:style w:type="character" w:customStyle="1" w:styleId="ListLabel293">
    <w:name w:val="ListLabel 293"/>
    <w:qFormat/>
    <w:rsid w:val="00F4580D"/>
    <w:rPr>
      <w:rFonts w:cs="Courier New"/>
    </w:rPr>
  </w:style>
  <w:style w:type="character" w:customStyle="1" w:styleId="ListLabel294">
    <w:name w:val="ListLabel 294"/>
    <w:qFormat/>
    <w:rsid w:val="00F4580D"/>
    <w:rPr>
      <w:rFonts w:cs="Wingdings"/>
    </w:rPr>
  </w:style>
  <w:style w:type="character" w:customStyle="1" w:styleId="ListLabel295">
    <w:name w:val="ListLabel 295"/>
    <w:qFormat/>
    <w:rsid w:val="00F4580D"/>
    <w:rPr>
      <w:rFonts w:cs="Symbol"/>
    </w:rPr>
  </w:style>
  <w:style w:type="character" w:customStyle="1" w:styleId="ListLabel296">
    <w:name w:val="ListLabel 296"/>
    <w:qFormat/>
    <w:rsid w:val="00F4580D"/>
    <w:rPr>
      <w:rFonts w:cs="Courier New"/>
    </w:rPr>
  </w:style>
  <w:style w:type="character" w:customStyle="1" w:styleId="ListLabel297">
    <w:name w:val="ListLabel 297"/>
    <w:qFormat/>
    <w:rsid w:val="00F4580D"/>
    <w:rPr>
      <w:rFonts w:cs="Wingdings"/>
    </w:rPr>
  </w:style>
  <w:style w:type="character" w:customStyle="1" w:styleId="ListLabel298">
    <w:name w:val="ListLabel 298"/>
    <w:qFormat/>
    <w:rsid w:val="00F4580D"/>
    <w:rPr>
      <w:rFonts w:ascii="Arial" w:hAnsi="Arial" w:cs="Symbol"/>
      <w:sz w:val="22"/>
    </w:rPr>
  </w:style>
  <w:style w:type="character" w:customStyle="1" w:styleId="ListLabel299">
    <w:name w:val="ListLabel 299"/>
    <w:qFormat/>
    <w:rsid w:val="00F4580D"/>
    <w:rPr>
      <w:rFonts w:cs="Courier New"/>
    </w:rPr>
  </w:style>
  <w:style w:type="character" w:customStyle="1" w:styleId="ListLabel300">
    <w:name w:val="ListLabel 300"/>
    <w:qFormat/>
    <w:rsid w:val="00F4580D"/>
    <w:rPr>
      <w:rFonts w:cs="Wingdings"/>
    </w:rPr>
  </w:style>
  <w:style w:type="character" w:customStyle="1" w:styleId="ListLabel301">
    <w:name w:val="ListLabel 301"/>
    <w:qFormat/>
    <w:rsid w:val="00F4580D"/>
    <w:rPr>
      <w:rFonts w:cs="Symbol"/>
    </w:rPr>
  </w:style>
  <w:style w:type="character" w:customStyle="1" w:styleId="ListLabel302">
    <w:name w:val="ListLabel 302"/>
    <w:qFormat/>
    <w:rsid w:val="00F4580D"/>
    <w:rPr>
      <w:rFonts w:cs="Courier New"/>
    </w:rPr>
  </w:style>
  <w:style w:type="character" w:customStyle="1" w:styleId="ListLabel303">
    <w:name w:val="ListLabel 303"/>
    <w:qFormat/>
    <w:rsid w:val="00F4580D"/>
    <w:rPr>
      <w:rFonts w:cs="Wingdings"/>
    </w:rPr>
  </w:style>
  <w:style w:type="character" w:customStyle="1" w:styleId="ListLabel304">
    <w:name w:val="ListLabel 304"/>
    <w:qFormat/>
    <w:rsid w:val="00F4580D"/>
    <w:rPr>
      <w:rFonts w:cs="Symbol"/>
    </w:rPr>
  </w:style>
  <w:style w:type="character" w:customStyle="1" w:styleId="ListLabel305">
    <w:name w:val="ListLabel 305"/>
    <w:qFormat/>
    <w:rsid w:val="00F4580D"/>
    <w:rPr>
      <w:rFonts w:cs="Courier New"/>
    </w:rPr>
  </w:style>
  <w:style w:type="character" w:customStyle="1" w:styleId="ListLabel306">
    <w:name w:val="ListLabel 306"/>
    <w:qFormat/>
    <w:rsid w:val="00F4580D"/>
    <w:rPr>
      <w:rFonts w:cs="Wingdings"/>
    </w:rPr>
  </w:style>
  <w:style w:type="character" w:customStyle="1" w:styleId="ListLabel307">
    <w:name w:val="ListLabel 307"/>
    <w:qFormat/>
    <w:rsid w:val="00F4580D"/>
    <w:rPr>
      <w:rFonts w:ascii="Arial" w:hAnsi="Arial" w:cs="Symbol"/>
      <w:sz w:val="22"/>
    </w:rPr>
  </w:style>
  <w:style w:type="character" w:customStyle="1" w:styleId="ListLabel308">
    <w:name w:val="ListLabel 308"/>
    <w:qFormat/>
    <w:rsid w:val="00F4580D"/>
    <w:rPr>
      <w:rFonts w:cs="Courier New"/>
    </w:rPr>
  </w:style>
  <w:style w:type="character" w:customStyle="1" w:styleId="ListLabel309">
    <w:name w:val="ListLabel 309"/>
    <w:qFormat/>
    <w:rsid w:val="00F4580D"/>
    <w:rPr>
      <w:rFonts w:cs="Wingdings"/>
    </w:rPr>
  </w:style>
  <w:style w:type="character" w:customStyle="1" w:styleId="ListLabel310">
    <w:name w:val="ListLabel 310"/>
    <w:qFormat/>
    <w:rsid w:val="00F4580D"/>
    <w:rPr>
      <w:rFonts w:cs="Symbol"/>
    </w:rPr>
  </w:style>
  <w:style w:type="character" w:customStyle="1" w:styleId="ListLabel311">
    <w:name w:val="ListLabel 311"/>
    <w:qFormat/>
    <w:rsid w:val="00F4580D"/>
    <w:rPr>
      <w:rFonts w:cs="Courier New"/>
    </w:rPr>
  </w:style>
  <w:style w:type="character" w:customStyle="1" w:styleId="ListLabel312">
    <w:name w:val="ListLabel 312"/>
    <w:qFormat/>
    <w:rsid w:val="00F4580D"/>
    <w:rPr>
      <w:rFonts w:cs="Wingdings"/>
    </w:rPr>
  </w:style>
  <w:style w:type="character" w:customStyle="1" w:styleId="ListLabel313">
    <w:name w:val="ListLabel 313"/>
    <w:qFormat/>
    <w:rsid w:val="00F4580D"/>
    <w:rPr>
      <w:rFonts w:cs="Symbol"/>
    </w:rPr>
  </w:style>
  <w:style w:type="character" w:customStyle="1" w:styleId="ListLabel314">
    <w:name w:val="ListLabel 314"/>
    <w:qFormat/>
    <w:rsid w:val="00F4580D"/>
    <w:rPr>
      <w:rFonts w:cs="Courier New"/>
    </w:rPr>
  </w:style>
  <w:style w:type="character" w:customStyle="1" w:styleId="ListLabel315">
    <w:name w:val="ListLabel 315"/>
    <w:qFormat/>
    <w:rsid w:val="00F4580D"/>
    <w:rPr>
      <w:rFonts w:cs="Wingdings"/>
    </w:rPr>
  </w:style>
  <w:style w:type="character" w:customStyle="1" w:styleId="ListLabel316">
    <w:name w:val="ListLabel 316"/>
    <w:qFormat/>
    <w:rsid w:val="00F4580D"/>
    <w:rPr>
      <w:rFonts w:ascii="Arial" w:hAnsi="Arial" w:cs="Symbol"/>
      <w:sz w:val="22"/>
    </w:rPr>
  </w:style>
  <w:style w:type="character" w:customStyle="1" w:styleId="ListLabel317">
    <w:name w:val="ListLabel 317"/>
    <w:qFormat/>
    <w:rsid w:val="00F4580D"/>
    <w:rPr>
      <w:rFonts w:cs="Symbol"/>
    </w:rPr>
  </w:style>
  <w:style w:type="character" w:customStyle="1" w:styleId="ListLabel318">
    <w:name w:val="ListLabel 318"/>
    <w:qFormat/>
    <w:rsid w:val="00F4580D"/>
    <w:rPr>
      <w:rFonts w:cs="Symbol"/>
    </w:rPr>
  </w:style>
  <w:style w:type="character" w:customStyle="1" w:styleId="ListLabel319">
    <w:name w:val="ListLabel 319"/>
    <w:qFormat/>
    <w:rsid w:val="00F4580D"/>
    <w:rPr>
      <w:rFonts w:cs="Symbol"/>
    </w:rPr>
  </w:style>
  <w:style w:type="character" w:customStyle="1" w:styleId="ListLabel320">
    <w:name w:val="ListLabel 320"/>
    <w:qFormat/>
    <w:rsid w:val="00F4580D"/>
    <w:rPr>
      <w:rFonts w:cs="Symbol"/>
    </w:rPr>
  </w:style>
  <w:style w:type="character" w:customStyle="1" w:styleId="ListLabel321">
    <w:name w:val="ListLabel 321"/>
    <w:qFormat/>
    <w:rsid w:val="00F4580D"/>
    <w:rPr>
      <w:rFonts w:cs="Symbol"/>
    </w:rPr>
  </w:style>
  <w:style w:type="character" w:customStyle="1" w:styleId="ListLabel322">
    <w:name w:val="ListLabel 322"/>
    <w:qFormat/>
    <w:rsid w:val="00F4580D"/>
    <w:rPr>
      <w:rFonts w:cs="Symbol"/>
    </w:rPr>
  </w:style>
  <w:style w:type="character" w:customStyle="1" w:styleId="ListLabel323">
    <w:name w:val="ListLabel 323"/>
    <w:qFormat/>
    <w:rsid w:val="00F4580D"/>
    <w:rPr>
      <w:rFonts w:cs="Symbol"/>
    </w:rPr>
  </w:style>
  <w:style w:type="character" w:customStyle="1" w:styleId="ListLabel324">
    <w:name w:val="ListLabel 324"/>
    <w:qFormat/>
    <w:rsid w:val="00F4580D"/>
    <w:rPr>
      <w:rFonts w:cs="Symbol"/>
    </w:rPr>
  </w:style>
  <w:style w:type="character" w:customStyle="1" w:styleId="ListLabel325">
    <w:name w:val="ListLabel 325"/>
    <w:qFormat/>
    <w:rsid w:val="00F4580D"/>
    <w:rPr>
      <w:rFonts w:ascii="Arial" w:hAnsi="Arial" w:cs="Symbol"/>
      <w:sz w:val="22"/>
    </w:rPr>
  </w:style>
  <w:style w:type="character" w:customStyle="1" w:styleId="ListLabel326">
    <w:name w:val="ListLabel 326"/>
    <w:qFormat/>
    <w:rsid w:val="00F4580D"/>
    <w:rPr>
      <w:rFonts w:cs="Symbol"/>
    </w:rPr>
  </w:style>
  <w:style w:type="character" w:customStyle="1" w:styleId="ListLabel327">
    <w:name w:val="ListLabel 327"/>
    <w:qFormat/>
    <w:rsid w:val="00F4580D"/>
    <w:rPr>
      <w:rFonts w:cs="Symbol"/>
    </w:rPr>
  </w:style>
  <w:style w:type="character" w:customStyle="1" w:styleId="ListLabel328">
    <w:name w:val="ListLabel 328"/>
    <w:qFormat/>
    <w:rsid w:val="00F4580D"/>
    <w:rPr>
      <w:rFonts w:cs="Symbol"/>
    </w:rPr>
  </w:style>
  <w:style w:type="character" w:customStyle="1" w:styleId="ListLabel329">
    <w:name w:val="ListLabel 329"/>
    <w:qFormat/>
    <w:rsid w:val="00F4580D"/>
    <w:rPr>
      <w:rFonts w:cs="Symbol"/>
    </w:rPr>
  </w:style>
  <w:style w:type="character" w:customStyle="1" w:styleId="ListLabel330">
    <w:name w:val="ListLabel 330"/>
    <w:qFormat/>
    <w:rsid w:val="00F4580D"/>
    <w:rPr>
      <w:rFonts w:cs="Symbol"/>
    </w:rPr>
  </w:style>
  <w:style w:type="character" w:customStyle="1" w:styleId="ListLabel331">
    <w:name w:val="ListLabel 331"/>
    <w:qFormat/>
    <w:rsid w:val="00F4580D"/>
    <w:rPr>
      <w:rFonts w:cs="Symbol"/>
    </w:rPr>
  </w:style>
  <w:style w:type="character" w:customStyle="1" w:styleId="ListLabel332">
    <w:name w:val="ListLabel 332"/>
    <w:qFormat/>
    <w:rsid w:val="00F4580D"/>
    <w:rPr>
      <w:rFonts w:cs="Symbol"/>
    </w:rPr>
  </w:style>
  <w:style w:type="character" w:customStyle="1" w:styleId="ListLabel333">
    <w:name w:val="ListLabel 333"/>
    <w:qFormat/>
    <w:rsid w:val="00F4580D"/>
    <w:rPr>
      <w:rFonts w:cs="Symbol"/>
    </w:rPr>
  </w:style>
  <w:style w:type="character" w:customStyle="1" w:styleId="ListLabel334">
    <w:name w:val="ListLabel 334"/>
    <w:qFormat/>
    <w:rsid w:val="00F4580D"/>
    <w:rPr>
      <w:rFonts w:ascii="Arial" w:hAnsi="Arial" w:cs="OpenSymbol, 'Arial Unicode MS'"/>
      <w:sz w:val="22"/>
    </w:rPr>
  </w:style>
  <w:style w:type="character" w:customStyle="1" w:styleId="ListLabel335">
    <w:name w:val="ListLabel 335"/>
    <w:qFormat/>
    <w:rsid w:val="00F4580D"/>
    <w:rPr>
      <w:rFonts w:cs="OpenSymbol, 'Arial Unicode MS'"/>
    </w:rPr>
  </w:style>
  <w:style w:type="character" w:customStyle="1" w:styleId="ListLabel336">
    <w:name w:val="ListLabel 336"/>
    <w:qFormat/>
    <w:rsid w:val="00F4580D"/>
    <w:rPr>
      <w:rFonts w:cs="OpenSymbol, 'Arial Unicode MS'"/>
    </w:rPr>
  </w:style>
  <w:style w:type="character" w:customStyle="1" w:styleId="ListLabel337">
    <w:name w:val="ListLabel 337"/>
    <w:qFormat/>
    <w:rsid w:val="00F4580D"/>
    <w:rPr>
      <w:rFonts w:cs="OpenSymbol, 'Arial Unicode MS'"/>
    </w:rPr>
  </w:style>
  <w:style w:type="character" w:customStyle="1" w:styleId="ListLabel338">
    <w:name w:val="ListLabel 338"/>
    <w:qFormat/>
    <w:rsid w:val="00F4580D"/>
    <w:rPr>
      <w:rFonts w:cs="OpenSymbol, 'Arial Unicode MS'"/>
    </w:rPr>
  </w:style>
  <w:style w:type="character" w:customStyle="1" w:styleId="ListLabel339">
    <w:name w:val="ListLabel 339"/>
    <w:qFormat/>
    <w:rsid w:val="00F4580D"/>
    <w:rPr>
      <w:rFonts w:cs="OpenSymbol, 'Arial Unicode MS'"/>
    </w:rPr>
  </w:style>
  <w:style w:type="character" w:customStyle="1" w:styleId="ListLabel340">
    <w:name w:val="ListLabel 340"/>
    <w:qFormat/>
    <w:rsid w:val="00F4580D"/>
    <w:rPr>
      <w:rFonts w:cs="OpenSymbol, 'Arial Unicode MS'"/>
    </w:rPr>
  </w:style>
  <w:style w:type="character" w:customStyle="1" w:styleId="ListLabel341">
    <w:name w:val="ListLabel 341"/>
    <w:qFormat/>
    <w:rsid w:val="00F4580D"/>
    <w:rPr>
      <w:rFonts w:cs="OpenSymbol, 'Arial Unicode MS'"/>
    </w:rPr>
  </w:style>
  <w:style w:type="character" w:customStyle="1" w:styleId="ListLabel342">
    <w:name w:val="ListLabel 342"/>
    <w:qFormat/>
    <w:rsid w:val="00F4580D"/>
    <w:rPr>
      <w:rFonts w:cs="OpenSymbol, 'Arial Unicode MS'"/>
    </w:rPr>
  </w:style>
  <w:style w:type="character" w:customStyle="1" w:styleId="ListLabel343">
    <w:name w:val="ListLabel 343"/>
    <w:qFormat/>
    <w:rsid w:val="00F4580D"/>
    <w:rPr>
      <w:rFonts w:ascii="Arial" w:hAnsi="Arial" w:cs="OpenSymbol, 'Arial Unicode MS'"/>
      <w:sz w:val="22"/>
    </w:rPr>
  </w:style>
  <w:style w:type="character" w:customStyle="1" w:styleId="ListLabel344">
    <w:name w:val="ListLabel 344"/>
    <w:qFormat/>
    <w:rsid w:val="00F4580D"/>
    <w:rPr>
      <w:rFonts w:cs="OpenSymbol, 'Arial Unicode MS'"/>
    </w:rPr>
  </w:style>
  <w:style w:type="character" w:customStyle="1" w:styleId="ListLabel345">
    <w:name w:val="ListLabel 345"/>
    <w:qFormat/>
    <w:rsid w:val="00F4580D"/>
    <w:rPr>
      <w:rFonts w:cs="OpenSymbol, 'Arial Unicode MS'"/>
    </w:rPr>
  </w:style>
  <w:style w:type="character" w:customStyle="1" w:styleId="ListLabel346">
    <w:name w:val="ListLabel 346"/>
    <w:qFormat/>
    <w:rsid w:val="00F4580D"/>
    <w:rPr>
      <w:rFonts w:cs="OpenSymbol, 'Arial Unicode MS'"/>
    </w:rPr>
  </w:style>
  <w:style w:type="character" w:customStyle="1" w:styleId="ListLabel347">
    <w:name w:val="ListLabel 347"/>
    <w:qFormat/>
    <w:rsid w:val="00F4580D"/>
    <w:rPr>
      <w:rFonts w:cs="OpenSymbol, 'Arial Unicode MS'"/>
    </w:rPr>
  </w:style>
  <w:style w:type="character" w:customStyle="1" w:styleId="ListLabel348">
    <w:name w:val="ListLabel 348"/>
    <w:qFormat/>
    <w:rsid w:val="00F4580D"/>
    <w:rPr>
      <w:rFonts w:cs="OpenSymbol, 'Arial Unicode MS'"/>
    </w:rPr>
  </w:style>
  <w:style w:type="character" w:customStyle="1" w:styleId="ListLabel349">
    <w:name w:val="ListLabel 349"/>
    <w:qFormat/>
    <w:rsid w:val="00F4580D"/>
    <w:rPr>
      <w:rFonts w:cs="OpenSymbol, 'Arial Unicode MS'"/>
    </w:rPr>
  </w:style>
  <w:style w:type="character" w:customStyle="1" w:styleId="ListLabel350">
    <w:name w:val="ListLabel 350"/>
    <w:qFormat/>
    <w:rsid w:val="00F4580D"/>
    <w:rPr>
      <w:rFonts w:cs="OpenSymbol, 'Arial Unicode MS'"/>
    </w:rPr>
  </w:style>
  <w:style w:type="character" w:customStyle="1" w:styleId="ListLabel351">
    <w:name w:val="ListLabel 351"/>
    <w:qFormat/>
    <w:rsid w:val="00F4580D"/>
    <w:rPr>
      <w:rFonts w:cs="OpenSymbol, 'Arial Unicode MS'"/>
    </w:rPr>
  </w:style>
  <w:style w:type="character" w:customStyle="1" w:styleId="ListLabel352">
    <w:name w:val="ListLabel 352"/>
    <w:qFormat/>
    <w:rsid w:val="00F4580D"/>
    <w:rPr>
      <w:rFonts w:ascii="Arial" w:hAnsi="Arial" w:cs="Arial"/>
      <w:b/>
      <w:sz w:val="22"/>
    </w:rPr>
  </w:style>
  <w:style w:type="character" w:customStyle="1" w:styleId="ListLabel353">
    <w:name w:val="ListLabel 353"/>
    <w:qFormat/>
    <w:rsid w:val="00F4580D"/>
    <w:rPr>
      <w:rFonts w:ascii="Arial" w:hAnsi="Arial" w:cs="Arial"/>
      <w:b/>
      <w:sz w:val="22"/>
      <w:szCs w:val="22"/>
    </w:rPr>
  </w:style>
  <w:style w:type="character" w:customStyle="1" w:styleId="ListLabel354">
    <w:name w:val="ListLabel 354"/>
    <w:qFormat/>
    <w:rsid w:val="00F4580D"/>
    <w:rPr>
      <w:rFonts w:ascii="Arial" w:hAnsi="Arial" w:cs="Symbol"/>
      <w:b/>
      <w:sz w:val="22"/>
    </w:rPr>
  </w:style>
  <w:style w:type="character" w:customStyle="1" w:styleId="ListLabel355">
    <w:name w:val="ListLabel 355"/>
    <w:qFormat/>
    <w:rsid w:val="00F4580D"/>
    <w:rPr>
      <w:rFonts w:cs="Courier New"/>
    </w:rPr>
  </w:style>
  <w:style w:type="character" w:customStyle="1" w:styleId="ListLabel356">
    <w:name w:val="ListLabel 356"/>
    <w:qFormat/>
    <w:rsid w:val="00F4580D"/>
    <w:rPr>
      <w:rFonts w:cs="Wingdings"/>
    </w:rPr>
  </w:style>
  <w:style w:type="character" w:customStyle="1" w:styleId="ListLabel357">
    <w:name w:val="ListLabel 357"/>
    <w:qFormat/>
    <w:rsid w:val="00F4580D"/>
    <w:rPr>
      <w:rFonts w:cs="Symbol"/>
    </w:rPr>
  </w:style>
  <w:style w:type="character" w:customStyle="1" w:styleId="ListLabel358">
    <w:name w:val="ListLabel 358"/>
    <w:qFormat/>
    <w:rsid w:val="00F4580D"/>
    <w:rPr>
      <w:rFonts w:cs="Courier New"/>
    </w:rPr>
  </w:style>
  <w:style w:type="character" w:customStyle="1" w:styleId="ListLabel359">
    <w:name w:val="ListLabel 359"/>
    <w:qFormat/>
    <w:rsid w:val="00F4580D"/>
    <w:rPr>
      <w:rFonts w:cs="Wingdings"/>
    </w:rPr>
  </w:style>
  <w:style w:type="character" w:customStyle="1" w:styleId="ListLabel360">
    <w:name w:val="ListLabel 360"/>
    <w:qFormat/>
    <w:rsid w:val="00F4580D"/>
    <w:rPr>
      <w:rFonts w:cs="Symbol"/>
    </w:rPr>
  </w:style>
  <w:style w:type="character" w:customStyle="1" w:styleId="ListLabel361">
    <w:name w:val="ListLabel 361"/>
    <w:qFormat/>
    <w:rsid w:val="00F4580D"/>
    <w:rPr>
      <w:rFonts w:cs="Courier New"/>
    </w:rPr>
  </w:style>
  <w:style w:type="character" w:customStyle="1" w:styleId="ListLabel362">
    <w:name w:val="ListLabel 362"/>
    <w:qFormat/>
    <w:rsid w:val="00F4580D"/>
    <w:rPr>
      <w:rFonts w:cs="Wingdings"/>
    </w:rPr>
  </w:style>
  <w:style w:type="character" w:customStyle="1" w:styleId="ListLabel363">
    <w:name w:val="ListLabel 363"/>
    <w:qFormat/>
    <w:rsid w:val="00F4580D"/>
    <w:rPr>
      <w:rFonts w:ascii="Arial" w:hAnsi="Arial" w:cs="Symbol"/>
      <w:sz w:val="22"/>
    </w:rPr>
  </w:style>
  <w:style w:type="character" w:customStyle="1" w:styleId="ListLabel364">
    <w:name w:val="ListLabel 364"/>
    <w:qFormat/>
    <w:rsid w:val="00F4580D"/>
    <w:rPr>
      <w:rFonts w:cs="Courier New"/>
    </w:rPr>
  </w:style>
  <w:style w:type="character" w:customStyle="1" w:styleId="ListLabel365">
    <w:name w:val="ListLabel 365"/>
    <w:qFormat/>
    <w:rsid w:val="00F4580D"/>
    <w:rPr>
      <w:rFonts w:cs="Wingdings"/>
    </w:rPr>
  </w:style>
  <w:style w:type="character" w:customStyle="1" w:styleId="ListLabel366">
    <w:name w:val="ListLabel 366"/>
    <w:qFormat/>
    <w:rsid w:val="00F4580D"/>
    <w:rPr>
      <w:rFonts w:cs="Symbol"/>
    </w:rPr>
  </w:style>
  <w:style w:type="character" w:customStyle="1" w:styleId="ListLabel367">
    <w:name w:val="ListLabel 367"/>
    <w:qFormat/>
    <w:rsid w:val="00F4580D"/>
    <w:rPr>
      <w:rFonts w:cs="Courier New"/>
    </w:rPr>
  </w:style>
  <w:style w:type="character" w:customStyle="1" w:styleId="ListLabel368">
    <w:name w:val="ListLabel 368"/>
    <w:qFormat/>
    <w:rsid w:val="00F4580D"/>
    <w:rPr>
      <w:rFonts w:cs="Wingdings"/>
    </w:rPr>
  </w:style>
  <w:style w:type="character" w:customStyle="1" w:styleId="ListLabel369">
    <w:name w:val="ListLabel 369"/>
    <w:qFormat/>
    <w:rsid w:val="00F4580D"/>
    <w:rPr>
      <w:rFonts w:cs="Symbol"/>
    </w:rPr>
  </w:style>
  <w:style w:type="character" w:customStyle="1" w:styleId="ListLabel370">
    <w:name w:val="ListLabel 370"/>
    <w:qFormat/>
    <w:rsid w:val="00F4580D"/>
    <w:rPr>
      <w:rFonts w:cs="Courier New"/>
    </w:rPr>
  </w:style>
  <w:style w:type="character" w:customStyle="1" w:styleId="ListLabel371">
    <w:name w:val="ListLabel 371"/>
    <w:qFormat/>
    <w:rsid w:val="00F4580D"/>
    <w:rPr>
      <w:rFonts w:cs="Wingdings"/>
    </w:rPr>
  </w:style>
  <w:style w:type="character" w:customStyle="1" w:styleId="ListLabel372">
    <w:name w:val="ListLabel 372"/>
    <w:qFormat/>
    <w:rsid w:val="00F4580D"/>
    <w:rPr>
      <w:rFonts w:ascii="Arial" w:hAnsi="Arial" w:cs="Symbol"/>
    </w:rPr>
  </w:style>
  <w:style w:type="character" w:customStyle="1" w:styleId="ListLabel373">
    <w:name w:val="ListLabel 373"/>
    <w:qFormat/>
    <w:rsid w:val="00F4580D"/>
    <w:rPr>
      <w:rFonts w:cs="Courier New"/>
    </w:rPr>
  </w:style>
  <w:style w:type="character" w:customStyle="1" w:styleId="ListLabel374">
    <w:name w:val="ListLabel 374"/>
    <w:qFormat/>
    <w:rsid w:val="00F4580D"/>
    <w:rPr>
      <w:rFonts w:cs="Wingdings"/>
    </w:rPr>
  </w:style>
  <w:style w:type="character" w:customStyle="1" w:styleId="ListLabel375">
    <w:name w:val="ListLabel 375"/>
    <w:qFormat/>
    <w:rsid w:val="00F4580D"/>
    <w:rPr>
      <w:rFonts w:cs="Symbol"/>
    </w:rPr>
  </w:style>
  <w:style w:type="character" w:customStyle="1" w:styleId="ListLabel376">
    <w:name w:val="ListLabel 376"/>
    <w:qFormat/>
    <w:rsid w:val="00F4580D"/>
    <w:rPr>
      <w:rFonts w:cs="Courier New"/>
    </w:rPr>
  </w:style>
  <w:style w:type="character" w:customStyle="1" w:styleId="ListLabel377">
    <w:name w:val="ListLabel 377"/>
    <w:qFormat/>
    <w:rsid w:val="00F4580D"/>
    <w:rPr>
      <w:rFonts w:cs="Wingdings"/>
    </w:rPr>
  </w:style>
  <w:style w:type="character" w:customStyle="1" w:styleId="ListLabel378">
    <w:name w:val="ListLabel 378"/>
    <w:qFormat/>
    <w:rsid w:val="00F4580D"/>
    <w:rPr>
      <w:rFonts w:cs="Symbol"/>
    </w:rPr>
  </w:style>
  <w:style w:type="character" w:customStyle="1" w:styleId="ListLabel379">
    <w:name w:val="ListLabel 379"/>
    <w:qFormat/>
    <w:rsid w:val="00F4580D"/>
    <w:rPr>
      <w:rFonts w:cs="Courier New"/>
    </w:rPr>
  </w:style>
  <w:style w:type="character" w:customStyle="1" w:styleId="ListLabel380">
    <w:name w:val="ListLabel 380"/>
    <w:qFormat/>
    <w:rsid w:val="00F4580D"/>
    <w:rPr>
      <w:rFonts w:cs="Wingdings"/>
    </w:rPr>
  </w:style>
  <w:style w:type="character" w:customStyle="1" w:styleId="ListLabel381">
    <w:name w:val="ListLabel 381"/>
    <w:qFormat/>
    <w:rsid w:val="00F4580D"/>
    <w:rPr>
      <w:rFonts w:ascii="Arial" w:hAnsi="Arial" w:cs="Symbol"/>
      <w:sz w:val="22"/>
    </w:rPr>
  </w:style>
  <w:style w:type="character" w:customStyle="1" w:styleId="ListLabel382">
    <w:name w:val="ListLabel 382"/>
    <w:qFormat/>
    <w:rsid w:val="00F4580D"/>
    <w:rPr>
      <w:rFonts w:cs="Courier New"/>
    </w:rPr>
  </w:style>
  <w:style w:type="character" w:customStyle="1" w:styleId="ListLabel383">
    <w:name w:val="ListLabel 383"/>
    <w:qFormat/>
    <w:rsid w:val="00F4580D"/>
    <w:rPr>
      <w:rFonts w:cs="Wingdings"/>
    </w:rPr>
  </w:style>
  <w:style w:type="character" w:customStyle="1" w:styleId="ListLabel384">
    <w:name w:val="ListLabel 384"/>
    <w:qFormat/>
    <w:rsid w:val="00F4580D"/>
    <w:rPr>
      <w:rFonts w:cs="Symbol"/>
    </w:rPr>
  </w:style>
  <w:style w:type="character" w:customStyle="1" w:styleId="ListLabel385">
    <w:name w:val="ListLabel 385"/>
    <w:qFormat/>
    <w:rsid w:val="00F4580D"/>
    <w:rPr>
      <w:rFonts w:cs="Courier New"/>
    </w:rPr>
  </w:style>
  <w:style w:type="character" w:customStyle="1" w:styleId="ListLabel386">
    <w:name w:val="ListLabel 386"/>
    <w:qFormat/>
    <w:rsid w:val="00F4580D"/>
    <w:rPr>
      <w:rFonts w:cs="Wingdings"/>
    </w:rPr>
  </w:style>
  <w:style w:type="character" w:customStyle="1" w:styleId="ListLabel387">
    <w:name w:val="ListLabel 387"/>
    <w:qFormat/>
    <w:rsid w:val="00F4580D"/>
    <w:rPr>
      <w:rFonts w:cs="Symbol"/>
    </w:rPr>
  </w:style>
  <w:style w:type="character" w:customStyle="1" w:styleId="ListLabel388">
    <w:name w:val="ListLabel 388"/>
    <w:qFormat/>
    <w:rsid w:val="00F4580D"/>
    <w:rPr>
      <w:rFonts w:cs="Courier New"/>
    </w:rPr>
  </w:style>
  <w:style w:type="character" w:customStyle="1" w:styleId="ListLabel389">
    <w:name w:val="ListLabel 389"/>
    <w:qFormat/>
    <w:rsid w:val="00F4580D"/>
    <w:rPr>
      <w:rFonts w:cs="Wingdings"/>
    </w:rPr>
  </w:style>
  <w:style w:type="character" w:customStyle="1" w:styleId="ListLabel390">
    <w:name w:val="ListLabel 390"/>
    <w:qFormat/>
    <w:rsid w:val="00F4580D"/>
    <w:rPr>
      <w:rFonts w:ascii="Arial" w:hAnsi="Arial" w:cs="Symbol"/>
      <w:b/>
    </w:rPr>
  </w:style>
  <w:style w:type="character" w:customStyle="1" w:styleId="ListLabel391">
    <w:name w:val="ListLabel 391"/>
    <w:qFormat/>
    <w:rsid w:val="00F4580D"/>
    <w:rPr>
      <w:rFonts w:cs="Courier New"/>
    </w:rPr>
  </w:style>
  <w:style w:type="character" w:customStyle="1" w:styleId="ListLabel392">
    <w:name w:val="ListLabel 392"/>
    <w:qFormat/>
    <w:rsid w:val="00F4580D"/>
    <w:rPr>
      <w:rFonts w:cs="Wingdings"/>
    </w:rPr>
  </w:style>
  <w:style w:type="character" w:customStyle="1" w:styleId="ListLabel393">
    <w:name w:val="ListLabel 393"/>
    <w:qFormat/>
    <w:rsid w:val="00F4580D"/>
    <w:rPr>
      <w:rFonts w:cs="Symbol"/>
    </w:rPr>
  </w:style>
  <w:style w:type="character" w:customStyle="1" w:styleId="ListLabel394">
    <w:name w:val="ListLabel 394"/>
    <w:qFormat/>
    <w:rsid w:val="00F4580D"/>
    <w:rPr>
      <w:rFonts w:cs="Courier New"/>
    </w:rPr>
  </w:style>
  <w:style w:type="character" w:customStyle="1" w:styleId="ListLabel395">
    <w:name w:val="ListLabel 395"/>
    <w:qFormat/>
    <w:rsid w:val="00F4580D"/>
    <w:rPr>
      <w:rFonts w:cs="Wingdings"/>
    </w:rPr>
  </w:style>
  <w:style w:type="character" w:customStyle="1" w:styleId="ListLabel396">
    <w:name w:val="ListLabel 396"/>
    <w:qFormat/>
    <w:rsid w:val="00F4580D"/>
    <w:rPr>
      <w:rFonts w:cs="Symbol"/>
    </w:rPr>
  </w:style>
  <w:style w:type="character" w:customStyle="1" w:styleId="ListLabel397">
    <w:name w:val="ListLabel 397"/>
    <w:qFormat/>
    <w:rsid w:val="00F4580D"/>
    <w:rPr>
      <w:rFonts w:cs="Courier New"/>
    </w:rPr>
  </w:style>
  <w:style w:type="character" w:customStyle="1" w:styleId="ListLabel398">
    <w:name w:val="ListLabel 398"/>
    <w:qFormat/>
    <w:rsid w:val="00F4580D"/>
    <w:rPr>
      <w:rFonts w:cs="Wingdings"/>
    </w:rPr>
  </w:style>
  <w:style w:type="character" w:customStyle="1" w:styleId="ListLabel399">
    <w:name w:val="ListLabel 399"/>
    <w:qFormat/>
    <w:rsid w:val="00F4580D"/>
    <w:rPr>
      <w:rFonts w:ascii="Arial" w:hAnsi="Arial" w:cs="Symbol"/>
      <w:sz w:val="22"/>
    </w:rPr>
  </w:style>
  <w:style w:type="character" w:customStyle="1" w:styleId="ListLabel400">
    <w:name w:val="ListLabel 400"/>
    <w:qFormat/>
    <w:rsid w:val="00F4580D"/>
    <w:rPr>
      <w:rFonts w:cs="Courier New"/>
    </w:rPr>
  </w:style>
  <w:style w:type="character" w:customStyle="1" w:styleId="ListLabel401">
    <w:name w:val="ListLabel 401"/>
    <w:qFormat/>
    <w:rsid w:val="00F4580D"/>
    <w:rPr>
      <w:rFonts w:cs="Wingdings"/>
    </w:rPr>
  </w:style>
  <w:style w:type="character" w:customStyle="1" w:styleId="ListLabel402">
    <w:name w:val="ListLabel 402"/>
    <w:qFormat/>
    <w:rsid w:val="00F4580D"/>
    <w:rPr>
      <w:rFonts w:cs="Symbol"/>
    </w:rPr>
  </w:style>
  <w:style w:type="character" w:customStyle="1" w:styleId="ListLabel403">
    <w:name w:val="ListLabel 403"/>
    <w:qFormat/>
    <w:rsid w:val="00F4580D"/>
    <w:rPr>
      <w:rFonts w:cs="Courier New"/>
    </w:rPr>
  </w:style>
  <w:style w:type="character" w:customStyle="1" w:styleId="ListLabel404">
    <w:name w:val="ListLabel 404"/>
    <w:qFormat/>
    <w:rsid w:val="00F4580D"/>
    <w:rPr>
      <w:rFonts w:cs="Wingdings"/>
    </w:rPr>
  </w:style>
  <w:style w:type="character" w:customStyle="1" w:styleId="ListLabel405">
    <w:name w:val="ListLabel 405"/>
    <w:qFormat/>
    <w:rsid w:val="00F4580D"/>
    <w:rPr>
      <w:rFonts w:cs="Symbol"/>
    </w:rPr>
  </w:style>
  <w:style w:type="character" w:customStyle="1" w:styleId="ListLabel406">
    <w:name w:val="ListLabel 406"/>
    <w:qFormat/>
    <w:rsid w:val="00F4580D"/>
    <w:rPr>
      <w:rFonts w:cs="Courier New"/>
    </w:rPr>
  </w:style>
  <w:style w:type="character" w:customStyle="1" w:styleId="ListLabel407">
    <w:name w:val="ListLabel 407"/>
    <w:qFormat/>
    <w:rsid w:val="00F4580D"/>
    <w:rPr>
      <w:rFonts w:cs="Wingdings"/>
    </w:rPr>
  </w:style>
  <w:style w:type="character" w:customStyle="1" w:styleId="ListLabel408">
    <w:name w:val="ListLabel 408"/>
    <w:qFormat/>
    <w:rsid w:val="00F4580D"/>
    <w:rPr>
      <w:rFonts w:ascii="Arial" w:hAnsi="Arial" w:cs="Symbol"/>
      <w:sz w:val="22"/>
    </w:rPr>
  </w:style>
  <w:style w:type="character" w:customStyle="1" w:styleId="ListLabel409">
    <w:name w:val="ListLabel 409"/>
    <w:qFormat/>
    <w:rsid w:val="00F4580D"/>
    <w:rPr>
      <w:rFonts w:cs="Courier New"/>
    </w:rPr>
  </w:style>
  <w:style w:type="character" w:customStyle="1" w:styleId="ListLabel410">
    <w:name w:val="ListLabel 410"/>
    <w:qFormat/>
    <w:rsid w:val="00F4580D"/>
    <w:rPr>
      <w:rFonts w:cs="Wingdings"/>
    </w:rPr>
  </w:style>
  <w:style w:type="character" w:customStyle="1" w:styleId="ListLabel411">
    <w:name w:val="ListLabel 411"/>
    <w:qFormat/>
    <w:rsid w:val="00F4580D"/>
    <w:rPr>
      <w:rFonts w:cs="Symbol"/>
    </w:rPr>
  </w:style>
  <w:style w:type="character" w:customStyle="1" w:styleId="ListLabel412">
    <w:name w:val="ListLabel 412"/>
    <w:qFormat/>
    <w:rsid w:val="00F4580D"/>
    <w:rPr>
      <w:rFonts w:cs="Courier New"/>
    </w:rPr>
  </w:style>
  <w:style w:type="character" w:customStyle="1" w:styleId="ListLabel413">
    <w:name w:val="ListLabel 413"/>
    <w:qFormat/>
    <w:rsid w:val="00F4580D"/>
    <w:rPr>
      <w:rFonts w:cs="Wingdings"/>
    </w:rPr>
  </w:style>
  <w:style w:type="character" w:customStyle="1" w:styleId="ListLabel414">
    <w:name w:val="ListLabel 414"/>
    <w:qFormat/>
    <w:rsid w:val="00F4580D"/>
    <w:rPr>
      <w:rFonts w:cs="Symbol"/>
    </w:rPr>
  </w:style>
  <w:style w:type="character" w:customStyle="1" w:styleId="ListLabel415">
    <w:name w:val="ListLabel 415"/>
    <w:qFormat/>
    <w:rsid w:val="00F4580D"/>
    <w:rPr>
      <w:rFonts w:cs="Courier New"/>
    </w:rPr>
  </w:style>
  <w:style w:type="character" w:customStyle="1" w:styleId="ListLabel416">
    <w:name w:val="ListLabel 416"/>
    <w:qFormat/>
    <w:rsid w:val="00F4580D"/>
    <w:rPr>
      <w:rFonts w:cs="Wingdings"/>
    </w:rPr>
  </w:style>
  <w:style w:type="character" w:customStyle="1" w:styleId="ListLabel417">
    <w:name w:val="ListLabel 417"/>
    <w:qFormat/>
    <w:rsid w:val="00F4580D"/>
    <w:rPr>
      <w:rFonts w:ascii="Arial" w:hAnsi="Arial" w:cs="Symbol"/>
      <w:sz w:val="22"/>
    </w:rPr>
  </w:style>
  <w:style w:type="character" w:customStyle="1" w:styleId="ListLabel418">
    <w:name w:val="ListLabel 418"/>
    <w:qFormat/>
    <w:rsid w:val="00F4580D"/>
    <w:rPr>
      <w:rFonts w:cs="Symbol"/>
    </w:rPr>
  </w:style>
  <w:style w:type="character" w:customStyle="1" w:styleId="ListLabel419">
    <w:name w:val="ListLabel 419"/>
    <w:qFormat/>
    <w:rsid w:val="00F4580D"/>
    <w:rPr>
      <w:rFonts w:cs="Symbol"/>
    </w:rPr>
  </w:style>
  <w:style w:type="character" w:customStyle="1" w:styleId="ListLabel420">
    <w:name w:val="ListLabel 420"/>
    <w:qFormat/>
    <w:rsid w:val="00F4580D"/>
    <w:rPr>
      <w:rFonts w:cs="Symbol"/>
    </w:rPr>
  </w:style>
  <w:style w:type="character" w:customStyle="1" w:styleId="ListLabel421">
    <w:name w:val="ListLabel 421"/>
    <w:qFormat/>
    <w:rsid w:val="00F4580D"/>
    <w:rPr>
      <w:rFonts w:cs="Symbol"/>
    </w:rPr>
  </w:style>
  <w:style w:type="character" w:customStyle="1" w:styleId="ListLabel422">
    <w:name w:val="ListLabel 422"/>
    <w:qFormat/>
    <w:rsid w:val="00F4580D"/>
    <w:rPr>
      <w:rFonts w:cs="Symbol"/>
    </w:rPr>
  </w:style>
  <w:style w:type="character" w:customStyle="1" w:styleId="ListLabel423">
    <w:name w:val="ListLabel 423"/>
    <w:qFormat/>
    <w:rsid w:val="00F4580D"/>
    <w:rPr>
      <w:rFonts w:cs="Symbol"/>
    </w:rPr>
  </w:style>
  <w:style w:type="character" w:customStyle="1" w:styleId="ListLabel424">
    <w:name w:val="ListLabel 424"/>
    <w:qFormat/>
    <w:rsid w:val="00F4580D"/>
    <w:rPr>
      <w:rFonts w:cs="Symbol"/>
    </w:rPr>
  </w:style>
  <w:style w:type="character" w:customStyle="1" w:styleId="ListLabel425">
    <w:name w:val="ListLabel 425"/>
    <w:qFormat/>
    <w:rsid w:val="00F4580D"/>
    <w:rPr>
      <w:rFonts w:cs="Symbol"/>
    </w:rPr>
  </w:style>
  <w:style w:type="character" w:customStyle="1" w:styleId="ListLabel426">
    <w:name w:val="ListLabel 426"/>
    <w:qFormat/>
    <w:rsid w:val="00F4580D"/>
    <w:rPr>
      <w:rFonts w:ascii="Arial" w:hAnsi="Arial" w:cs="Symbol"/>
      <w:sz w:val="22"/>
    </w:rPr>
  </w:style>
  <w:style w:type="character" w:customStyle="1" w:styleId="ListLabel427">
    <w:name w:val="ListLabel 427"/>
    <w:qFormat/>
    <w:rsid w:val="00F4580D"/>
    <w:rPr>
      <w:rFonts w:cs="Symbol"/>
    </w:rPr>
  </w:style>
  <w:style w:type="character" w:customStyle="1" w:styleId="ListLabel428">
    <w:name w:val="ListLabel 428"/>
    <w:qFormat/>
    <w:rsid w:val="00F4580D"/>
    <w:rPr>
      <w:rFonts w:cs="Symbol"/>
    </w:rPr>
  </w:style>
  <w:style w:type="character" w:customStyle="1" w:styleId="ListLabel429">
    <w:name w:val="ListLabel 429"/>
    <w:qFormat/>
    <w:rsid w:val="00F4580D"/>
    <w:rPr>
      <w:rFonts w:cs="Symbol"/>
    </w:rPr>
  </w:style>
  <w:style w:type="character" w:customStyle="1" w:styleId="ListLabel430">
    <w:name w:val="ListLabel 430"/>
    <w:qFormat/>
    <w:rsid w:val="00F4580D"/>
    <w:rPr>
      <w:rFonts w:cs="Symbol"/>
    </w:rPr>
  </w:style>
  <w:style w:type="character" w:customStyle="1" w:styleId="ListLabel431">
    <w:name w:val="ListLabel 431"/>
    <w:qFormat/>
    <w:rsid w:val="00F4580D"/>
    <w:rPr>
      <w:rFonts w:cs="Symbol"/>
    </w:rPr>
  </w:style>
  <w:style w:type="character" w:customStyle="1" w:styleId="ListLabel432">
    <w:name w:val="ListLabel 432"/>
    <w:qFormat/>
    <w:rsid w:val="00F4580D"/>
    <w:rPr>
      <w:rFonts w:cs="Symbol"/>
    </w:rPr>
  </w:style>
  <w:style w:type="character" w:customStyle="1" w:styleId="ListLabel433">
    <w:name w:val="ListLabel 433"/>
    <w:qFormat/>
    <w:rsid w:val="00F4580D"/>
    <w:rPr>
      <w:rFonts w:cs="Symbol"/>
    </w:rPr>
  </w:style>
  <w:style w:type="character" w:customStyle="1" w:styleId="ListLabel434">
    <w:name w:val="ListLabel 434"/>
    <w:qFormat/>
    <w:rsid w:val="00F4580D"/>
    <w:rPr>
      <w:rFonts w:cs="Symbol"/>
    </w:rPr>
  </w:style>
  <w:style w:type="character" w:customStyle="1" w:styleId="ListLabel435">
    <w:name w:val="ListLabel 435"/>
    <w:qFormat/>
    <w:rsid w:val="00F4580D"/>
    <w:rPr>
      <w:rFonts w:ascii="Arial" w:hAnsi="Arial" w:cs="OpenSymbol, 'Arial Unicode MS'"/>
      <w:sz w:val="22"/>
    </w:rPr>
  </w:style>
  <w:style w:type="character" w:customStyle="1" w:styleId="ListLabel436">
    <w:name w:val="ListLabel 436"/>
    <w:qFormat/>
    <w:rsid w:val="00F4580D"/>
    <w:rPr>
      <w:rFonts w:cs="OpenSymbol, 'Arial Unicode MS'"/>
    </w:rPr>
  </w:style>
  <w:style w:type="character" w:customStyle="1" w:styleId="ListLabel437">
    <w:name w:val="ListLabel 437"/>
    <w:qFormat/>
    <w:rsid w:val="00F4580D"/>
    <w:rPr>
      <w:rFonts w:cs="OpenSymbol, 'Arial Unicode MS'"/>
    </w:rPr>
  </w:style>
  <w:style w:type="character" w:customStyle="1" w:styleId="ListLabel438">
    <w:name w:val="ListLabel 438"/>
    <w:qFormat/>
    <w:rsid w:val="00F4580D"/>
    <w:rPr>
      <w:rFonts w:cs="OpenSymbol, 'Arial Unicode MS'"/>
    </w:rPr>
  </w:style>
  <w:style w:type="character" w:customStyle="1" w:styleId="ListLabel439">
    <w:name w:val="ListLabel 439"/>
    <w:qFormat/>
    <w:rsid w:val="00F4580D"/>
    <w:rPr>
      <w:rFonts w:cs="OpenSymbol, 'Arial Unicode MS'"/>
    </w:rPr>
  </w:style>
  <w:style w:type="character" w:customStyle="1" w:styleId="ListLabel440">
    <w:name w:val="ListLabel 440"/>
    <w:qFormat/>
    <w:rsid w:val="00F4580D"/>
    <w:rPr>
      <w:rFonts w:cs="OpenSymbol, 'Arial Unicode MS'"/>
    </w:rPr>
  </w:style>
  <w:style w:type="character" w:customStyle="1" w:styleId="ListLabel441">
    <w:name w:val="ListLabel 441"/>
    <w:qFormat/>
    <w:rsid w:val="00F4580D"/>
    <w:rPr>
      <w:rFonts w:cs="OpenSymbol, 'Arial Unicode MS'"/>
    </w:rPr>
  </w:style>
  <w:style w:type="character" w:customStyle="1" w:styleId="ListLabel442">
    <w:name w:val="ListLabel 442"/>
    <w:qFormat/>
    <w:rsid w:val="00F4580D"/>
    <w:rPr>
      <w:rFonts w:cs="OpenSymbol, 'Arial Unicode MS'"/>
    </w:rPr>
  </w:style>
  <w:style w:type="character" w:customStyle="1" w:styleId="ListLabel443">
    <w:name w:val="ListLabel 443"/>
    <w:qFormat/>
    <w:rsid w:val="00F4580D"/>
    <w:rPr>
      <w:rFonts w:cs="OpenSymbol, 'Arial Unicode MS'"/>
    </w:rPr>
  </w:style>
  <w:style w:type="character" w:customStyle="1" w:styleId="ListLabel444">
    <w:name w:val="ListLabel 444"/>
    <w:qFormat/>
    <w:rsid w:val="00F4580D"/>
    <w:rPr>
      <w:rFonts w:ascii="Arial" w:hAnsi="Arial" w:cs="OpenSymbol, 'Arial Unicode MS'"/>
      <w:sz w:val="22"/>
    </w:rPr>
  </w:style>
  <w:style w:type="character" w:customStyle="1" w:styleId="ListLabel445">
    <w:name w:val="ListLabel 445"/>
    <w:qFormat/>
    <w:rsid w:val="00F4580D"/>
    <w:rPr>
      <w:rFonts w:cs="OpenSymbol, 'Arial Unicode MS'"/>
    </w:rPr>
  </w:style>
  <w:style w:type="character" w:customStyle="1" w:styleId="ListLabel446">
    <w:name w:val="ListLabel 446"/>
    <w:qFormat/>
    <w:rsid w:val="00F4580D"/>
    <w:rPr>
      <w:rFonts w:cs="OpenSymbol, 'Arial Unicode MS'"/>
    </w:rPr>
  </w:style>
  <w:style w:type="character" w:customStyle="1" w:styleId="ListLabel447">
    <w:name w:val="ListLabel 447"/>
    <w:qFormat/>
    <w:rsid w:val="00F4580D"/>
    <w:rPr>
      <w:rFonts w:cs="OpenSymbol, 'Arial Unicode MS'"/>
    </w:rPr>
  </w:style>
  <w:style w:type="character" w:customStyle="1" w:styleId="ListLabel448">
    <w:name w:val="ListLabel 448"/>
    <w:qFormat/>
    <w:rsid w:val="00F4580D"/>
    <w:rPr>
      <w:rFonts w:cs="OpenSymbol, 'Arial Unicode MS'"/>
    </w:rPr>
  </w:style>
  <w:style w:type="character" w:customStyle="1" w:styleId="ListLabel449">
    <w:name w:val="ListLabel 449"/>
    <w:qFormat/>
    <w:rsid w:val="00F4580D"/>
    <w:rPr>
      <w:rFonts w:cs="OpenSymbol, 'Arial Unicode MS'"/>
    </w:rPr>
  </w:style>
  <w:style w:type="character" w:customStyle="1" w:styleId="ListLabel450">
    <w:name w:val="ListLabel 450"/>
    <w:qFormat/>
    <w:rsid w:val="00F4580D"/>
    <w:rPr>
      <w:rFonts w:cs="OpenSymbol, 'Arial Unicode MS'"/>
    </w:rPr>
  </w:style>
  <w:style w:type="character" w:customStyle="1" w:styleId="ListLabel451">
    <w:name w:val="ListLabel 451"/>
    <w:qFormat/>
    <w:rsid w:val="00F4580D"/>
    <w:rPr>
      <w:rFonts w:cs="OpenSymbol, 'Arial Unicode MS'"/>
    </w:rPr>
  </w:style>
  <w:style w:type="character" w:customStyle="1" w:styleId="ListLabel452">
    <w:name w:val="ListLabel 452"/>
    <w:qFormat/>
    <w:rsid w:val="00F4580D"/>
    <w:rPr>
      <w:rFonts w:cs="OpenSymbol, 'Arial Unicode MS'"/>
    </w:rPr>
  </w:style>
  <w:style w:type="character" w:customStyle="1" w:styleId="ListLabel453">
    <w:name w:val="ListLabel 453"/>
    <w:qFormat/>
    <w:rsid w:val="00F4580D"/>
    <w:rPr>
      <w:rFonts w:ascii="Arial" w:hAnsi="Arial" w:cs="Arial"/>
      <w:b/>
      <w:sz w:val="22"/>
    </w:rPr>
  </w:style>
  <w:style w:type="character" w:customStyle="1" w:styleId="ListLabel454">
    <w:name w:val="ListLabel 454"/>
    <w:qFormat/>
    <w:rsid w:val="00F4580D"/>
    <w:rPr>
      <w:rFonts w:ascii="Arial" w:hAnsi="Arial" w:cs="Arial"/>
      <w:b/>
      <w:sz w:val="22"/>
      <w:szCs w:val="22"/>
    </w:rPr>
  </w:style>
  <w:style w:type="character" w:customStyle="1" w:styleId="ListLabel455">
    <w:name w:val="ListLabel 455"/>
    <w:qFormat/>
    <w:rsid w:val="00F4580D"/>
    <w:rPr>
      <w:rFonts w:ascii="Arial" w:hAnsi="Arial" w:cs="Symbol"/>
      <w:b/>
      <w:sz w:val="22"/>
    </w:rPr>
  </w:style>
  <w:style w:type="character" w:customStyle="1" w:styleId="ListLabel456">
    <w:name w:val="ListLabel 456"/>
    <w:qFormat/>
    <w:rsid w:val="00F4580D"/>
    <w:rPr>
      <w:rFonts w:cs="Courier New"/>
    </w:rPr>
  </w:style>
  <w:style w:type="character" w:customStyle="1" w:styleId="ListLabel457">
    <w:name w:val="ListLabel 457"/>
    <w:qFormat/>
    <w:rsid w:val="00F4580D"/>
    <w:rPr>
      <w:rFonts w:cs="Wingdings"/>
    </w:rPr>
  </w:style>
  <w:style w:type="character" w:customStyle="1" w:styleId="ListLabel458">
    <w:name w:val="ListLabel 458"/>
    <w:qFormat/>
    <w:rsid w:val="00F4580D"/>
    <w:rPr>
      <w:rFonts w:cs="Symbol"/>
    </w:rPr>
  </w:style>
  <w:style w:type="character" w:customStyle="1" w:styleId="ListLabel459">
    <w:name w:val="ListLabel 459"/>
    <w:qFormat/>
    <w:rsid w:val="00F4580D"/>
    <w:rPr>
      <w:rFonts w:cs="Courier New"/>
    </w:rPr>
  </w:style>
  <w:style w:type="character" w:customStyle="1" w:styleId="ListLabel460">
    <w:name w:val="ListLabel 460"/>
    <w:qFormat/>
    <w:rsid w:val="00F4580D"/>
    <w:rPr>
      <w:rFonts w:cs="Wingdings"/>
    </w:rPr>
  </w:style>
  <w:style w:type="character" w:customStyle="1" w:styleId="ListLabel461">
    <w:name w:val="ListLabel 461"/>
    <w:qFormat/>
    <w:rsid w:val="00F4580D"/>
    <w:rPr>
      <w:rFonts w:cs="Symbol"/>
    </w:rPr>
  </w:style>
  <w:style w:type="character" w:customStyle="1" w:styleId="ListLabel462">
    <w:name w:val="ListLabel 462"/>
    <w:qFormat/>
    <w:rsid w:val="00F4580D"/>
    <w:rPr>
      <w:rFonts w:cs="Courier New"/>
    </w:rPr>
  </w:style>
  <w:style w:type="character" w:customStyle="1" w:styleId="ListLabel463">
    <w:name w:val="ListLabel 463"/>
    <w:qFormat/>
    <w:rsid w:val="00F4580D"/>
    <w:rPr>
      <w:rFonts w:cs="Wingdings"/>
    </w:rPr>
  </w:style>
  <w:style w:type="character" w:customStyle="1" w:styleId="ListLabel464">
    <w:name w:val="ListLabel 464"/>
    <w:qFormat/>
    <w:rsid w:val="00F4580D"/>
    <w:rPr>
      <w:rFonts w:ascii="Arial" w:hAnsi="Arial" w:cs="Symbol"/>
      <w:sz w:val="22"/>
    </w:rPr>
  </w:style>
  <w:style w:type="character" w:customStyle="1" w:styleId="ListLabel465">
    <w:name w:val="ListLabel 465"/>
    <w:qFormat/>
    <w:rsid w:val="00F4580D"/>
    <w:rPr>
      <w:rFonts w:cs="Courier New"/>
    </w:rPr>
  </w:style>
  <w:style w:type="character" w:customStyle="1" w:styleId="ListLabel466">
    <w:name w:val="ListLabel 466"/>
    <w:qFormat/>
    <w:rsid w:val="00F4580D"/>
    <w:rPr>
      <w:rFonts w:cs="Wingdings"/>
    </w:rPr>
  </w:style>
  <w:style w:type="character" w:customStyle="1" w:styleId="ListLabel467">
    <w:name w:val="ListLabel 467"/>
    <w:qFormat/>
    <w:rsid w:val="00F4580D"/>
    <w:rPr>
      <w:rFonts w:cs="Symbol"/>
    </w:rPr>
  </w:style>
  <w:style w:type="character" w:customStyle="1" w:styleId="ListLabel468">
    <w:name w:val="ListLabel 468"/>
    <w:qFormat/>
    <w:rsid w:val="00F4580D"/>
    <w:rPr>
      <w:rFonts w:cs="Courier New"/>
    </w:rPr>
  </w:style>
  <w:style w:type="character" w:customStyle="1" w:styleId="ListLabel469">
    <w:name w:val="ListLabel 469"/>
    <w:qFormat/>
    <w:rsid w:val="00F4580D"/>
    <w:rPr>
      <w:rFonts w:cs="Wingdings"/>
    </w:rPr>
  </w:style>
  <w:style w:type="character" w:customStyle="1" w:styleId="ListLabel470">
    <w:name w:val="ListLabel 470"/>
    <w:qFormat/>
    <w:rsid w:val="00F4580D"/>
    <w:rPr>
      <w:rFonts w:cs="Symbol"/>
    </w:rPr>
  </w:style>
  <w:style w:type="character" w:customStyle="1" w:styleId="ListLabel471">
    <w:name w:val="ListLabel 471"/>
    <w:qFormat/>
    <w:rsid w:val="00F4580D"/>
    <w:rPr>
      <w:rFonts w:cs="Courier New"/>
    </w:rPr>
  </w:style>
  <w:style w:type="character" w:customStyle="1" w:styleId="ListLabel472">
    <w:name w:val="ListLabel 472"/>
    <w:qFormat/>
    <w:rsid w:val="00F4580D"/>
    <w:rPr>
      <w:rFonts w:cs="Wingdings"/>
    </w:rPr>
  </w:style>
  <w:style w:type="character" w:customStyle="1" w:styleId="ListLabel473">
    <w:name w:val="ListLabel 473"/>
    <w:qFormat/>
    <w:rsid w:val="00F4580D"/>
    <w:rPr>
      <w:rFonts w:ascii="Arial" w:hAnsi="Arial" w:cs="Symbol"/>
    </w:rPr>
  </w:style>
  <w:style w:type="character" w:customStyle="1" w:styleId="ListLabel474">
    <w:name w:val="ListLabel 474"/>
    <w:qFormat/>
    <w:rsid w:val="00F4580D"/>
    <w:rPr>
      <w:rFonts w:cs="Courier New"/>
    </w:rPr>
  </w:style>
  <w:style w:type="character" w:customStyle="1" w:styleId="ListLabel475">
    <w:name w:val="ListLabel 475"/>
    <w:qFormat/>
    <w:rsid w:val="00F4580D"/>
    <w:rPr>
      <w:rFonts w:cs="Wingdings"/>
    </w:rPr>
  </w:style>
  <w:style w:type="character" w:customStyle="1" w:styleId="ListLabel476">
    <w:name w:val="ListLabel 476"/>
    <w:qFormat/>
    <w:rsid w:val="00F4580D"/>
    <w:rPr>
      <w:rFonts w:cs="Symbol"/>
    </w:rPr>
  </w:style>
  <w:style w:type="character" w:customStyle="1" w:styleId="ListLabel477">
    <w:name w:val="ListLabel 477"/>
    <w:qFormat/>
    <w:rsid w:val="00F4580D"/>
    <w:rPr>
      <w:rFonts w:cs="Courier New"/>
    </w:rPr>
  </w:style>
  <w:style w:type="character" w:customStyle="1" w:styleId="ListLabel478">
    <w:name w:val="ListLabel 478"/>
    <w:qFormat/>
    <w:rsid w:val="00F4580D"/>
    <w:rPr>
      <w:rFonts w:cs="Wingdings"/>
    </w:rPr>
  </w:style>
  <w:style w:type="character" w:customStyle="1" w:styleId="ListLabel479">
    <w:name w:val="ListLabel 479"/>
    <w:qFormat/>
    <w:rsid w:val="00F4580D"/>
    <w:rPr>
      <w:rFonts w:cs="Symbol"/>
    </w:rPr>
  </w:style>
  <w:style w:type="character" w:customStyle="1" w:styleId="ListLabel480">
    <w:name w:val="ListLabel 480"/>
    <w:qFormat/>
    <w:rsid w:val="00F4580D"/>
    <w:rPr>
      <w:rFonts w:cs="Courier New"/>
    </w:rPr>
  </w:style>
  <w:style w:type="character" w:customStyle="1" w:styleId="ListLabel481">
    <w:name w:val="ListLabel 481"/>
    <w:qFormat/>
    <w:rsid w:val="00F4580D"/>
    <w:rPr>
      <w:rFonts w:cs="Wingdings"/>
    </w:rPr>
  </w:style>
  <w:style w:type="character" w:customStyle="1" w:styleId="ListLabel482">
    <w:name w:val="ListLabel 482"/>
    <w:qFormat/>
    <w:rsid w:val="00F4580D"/>
    <w:rPr>
      <w:rFonts w:ascii="Arial" w:hAnsi="Arial" w:cs="Symbol"/>
      <w:sz w:val="22"/>
    </w:rPr>
  </w:style>
  <w:style w:type="character" w:customStyle="1" w:styleId="ListLabel483">
    <w:name w:val="ListLabel 483"/>
    <w:qFormat/>
    <w:rsid w:val="00F4580D"/>
    <w:rPr>
      <w:rFonts w:cs="Courier New"/>
    </w:rPr>
  </w:style>
  <w:style w:type="character" w:customStyle="1" w:styleId="ListLabel484">
    <w:name w:val="ListLabel 484"/>
    <w:qFormat/>
    <w:rsid w:val="00F4580D"/>
    <w:rPr>
      <w:rFonts w:cs="Wingdings"/>
    </w:rPr>
  </w:style>
  <w:style w:type="character" w:customStyle="1" w:styleId="ListLabel485">
    <w:name w:val="ListLabel 485"/>
    <w:qFormat/>
    <w:rsid w:val="00F4580D"/>
    <w:rPr>
      <w:rFonts w:cs="Symbol"/>
    </w:rPr>
  </w:style>
  <w:style w:type="character" w:customStyle="1" w:styleId="ListLabel486">
    <w:name w:val="ListLabel 486"/>
    <w:qFormat/>
    <w:rsid w:val="00F4580D"/>
    <w:rPr>
      <w:rFonts w:cs="Courier New"/>
    </w:rPr>
  </w:style>
  <w:style w:type="character" w:customStyle="1" w:styleId="ListLabel487">
    <w:name w:val="ListLabel 487"/>
    <w:qFormat/>
    <w:rsid w:val="00F4580D"/>
    <w:rPr>
      <w:rFonts w:cs="Wingdings"/>
    </w:rPr>
  </w:style>
  <w:style w:type="character" w:customStyle="1" w:styleId="ListLabel488">
    <w:name w:val="ListLabel 488"/>
    <w:qFormat/>
    <w:rsid w:val="00F4580D"/>
    <w:rPr>
      <w:rFonts w:cs="Symbol"/>
    </w:rPr>
  </w:style>
  <w:style w:type="character" w:customStyle="1" w:styleId="ListLabel489">
    <w:name w:val="ListLabel 489"/>
    <w:qFormat/>
    <w:rsid w:val="00F4580D"/>
    <w:rPr>
      <w:rFonts w:cs="Courier New"/>
    </w:rPr>
  </w:style>
  <w:style w:type="character" w:customStyle="1" w:styleId="ListLabel490">
    <w:name w:val="ListLabel 490"/>
    <w:qFormat/>
    <w:rsid w:val="00F4580D"/>
    <w:rPr>
      <w:rFonts w:cs="Wingdings"/>
    </w:rPr>
  </w:style>
  <w:style w:type="character" w:customStyle="1" w:styleId="ListLabel491">
    <w:name w:val="ListLabel 491"/>
    <w:qFormat/>
    <w:rsid w:val="00F4580D"/>
    <w:rPr>
      <w:rFonts w:ascii="Arial" w:hAnsi="Arial" w:cs="Symbol"/>
      <w:b/>
    </w:rPr>
  </w:style>
  <w:style w:type="character" w:customStyle="1" w:styleId="ListLabel492">
    <w:name w:val="ListLabel 492"/>
    <w:qFormat/>
    <w:rsid w:val="00F4580D"/>
    <w:rPr>
      <w:rFonts w:cs="Courier New"/>
    </w:rPr>
  </w:style>
  <w:style w:type="character" w:customStyle="1" w:styleId="ListLabel493">
    <w:name w:val="ListLabel 493"/>
    <w:qFormat/>
    <w:rsid w:val="00F4580D"/>
    <w:rPr>
      <w:rFonts w:cs="Wingdings"/>
    </w:rPr>
  </w:style>
  <w:style w:type="character" w:customStyle="1" w:styleId="ListLabel494">
    <w:name w:val="ListLabel 494"/>
    <w:qFormat/>
    <w:rsid w:val="00F4580D"/>
    <w:rPr>
      <w:rFonts w:cs="Symbol"/>
    </w:rPr>
  </w:style>
  <w:style w:type="character" w:customStyle="1" w:styleId="ListLabel495">
    <w:name w:val="ListLabel 495"/>
    <w:qFormat/>
    <w:rsid w:val="00F4580D"/>
    <w:rPr>
      <w:rFonts w:cs="Courier New"/>
    </w:rPr>
  </w:style>
  <w:style w:type="character" w:customStyle="1" w:styleId="ListLabel496">
    <w:name w:val="ListLabel 496"/>
    <w:qFormat/>
    <w:rsid w:val="00F4580D"/>
    <w:rPr>
      <w:rFonts w:cs="Wingdings"/>
    </w:rPr>
  </w:style>
  <w:style w:type="character" w:customStyle="1" w:styleId="ListLabel497">
    <w:name w:val="ListLabel 497"/>
    <w:qFormat/>
    <w:rsid w:val="00F4580D"/>
    <w:rPr>
      <w:rFonts w:cs="Symbol"/>
    </w:rPr>
  </w:style>
  <w:style w:type="character" w:customStyle="1" w:styleId="ListLabel498">
    <w:name w:val="ListLabel 498"/>
    <w:qFormat/>
    <w:rsid w:val="00F4580D"/>
    <w:rPr>
      <w:rFonts w:cs="Courier New"/>
    </w:rPr>
  </w:style>
  <w:style w:type="character" w:customStyle="1" w:styleId="ListLabel499">
    <w:name w:val="ListLabel 499"/>
    <w:qFormat/>
    <w:rsid w:val="00F4580D"/>
    <w:rPr>
      <w:rFonts w:cs="Wingdings"/>
    </w:rPr>
  </w:style>
  <w:style w:type="character" w:customStyle="1" w:styleId="ListLabel500">
    <w:name w:val="ListLabel 500"/>
    <w:qFormat/>
    <w:rsid w:val="00F4580D"/>
    <w:rPr>
      <w:rFonts w:ascii="Arial" w:hAnsi="Arial" w:cs="Symbol"/>
      <w:sz w:val="22"/>
    </w:rPr>
  </w:style>
  <w:style w:type="character" w:customStyle="1" w:styleId="ListLabel501">
    <w:name w:val="ListLabel 501"/>
    <w:qFormat/>
    <w:rsid w:val="00F4580D"/>
    <w:rPr>
      <w:rFonts w:cs="Courier New"/>
    </w:rPr>
  </w:style>
  <w:style w:type="character" w:customStyle="1" w:styleId="ListLabel502">
    <w:name w:val="ListLabel 502"/>
    <w:qFormat/>
    <w:rsid w:val="00F4580D"/>
    <w:rPr>
      <w:rFonts w:cs="Wingdings"/>
    </w:rPr>
  </w:style>
  <w:style w:type="character" w:customStyle="1" w:styleId="ListLabel503">
    <w:name w:val="ListLabel 503"/>
    <w:qFormat/>
    <w:rsid w:val="00F4580D"/>
    <w:rPr>
      <w:rFonts w:cs="Symbol"/>
    </w:rPr>
  </w:style>
  <w:style w:type="character" w:customStyle="1" w:styleId="ListLabel504">
    <w:name w:val="ListLabel 504"/>
    <w:qFormat/>
    <w:rsid w:val="00F4580D"/>
    <w:rPr>
      <w:rFonts w:cs="Courier New"/>
    </w:rPr>
  </w:style>
  <w:style w:type="character" w:customStyle="1" w:styleId="ListLabel505">
    <w:name w:val="ListLabel 505"/>
    <w:qFormat/>
    <w:rsid w:val="00F4580D"/>
    <w:rPr>
      <w:rFonts w:cs="Wingdings"/>
    </w:rPr>
  </w:style>
  <w:style w:type="character" w:customStyle="1" w:styleId="ListLabel506">
    <w:name w:val="ListLabel 506"/>
    <w:qFormat/>
    <w:rsid w:val="00F4580D"/>
    <w:rPr>
      <w:rFonts w:cs="Symbol"/>
    </w:rPr>
  </w:style>
  <w:style w:type="character" w:customStyle="1" w:styleId="ListLabel507">
    <w:name w:val="ListLabel 507"/>
    <w:qFormat/>
    <w:rsid w:val="00F4580D"/>
    <w:rPr>
      <w:rFonts w:cs="Courier New"/>
    </w:rPr>
  </w:style>
  <w:style w:type="character" w:customStyle="1" w:styleId="ListLabel508">
    <w:name w:val="ListLabel 508"/>
    <w:qFormat/>
    <w:rsid w:val="00F4580D"/>
    <w:rPr>
      <w:rFonts w:cs="Wingdings"/>
    </w:rPr>
  </w:style>
  <w:style w:type="character" w:customStyle="1" w:styleId="ListLabel509">
    <w:name w:val="ListLabel 509"/>
    <w:qFormat/>
    <w:rsid w:val="00F4580D"/>
    <w:rPr>
      <w:rFonts w:ascii="Arial" w:hAnsi="Arial" w:cs="Symbol"/>
      <w:sz w:val="22"/>
    </w:rPr>
  </w:style>
  <w:style w:type="character" w:customStyle="1" w:styleId="ListLabel510">
    <w:name w:val="ListLabel 510"/>
    <w:qFormat/>
    <w:rsid w:val="00F4580D"/>
    <w:rPr>
      <w:rFonts w:cs="Courier New"/>
    </w:rPr>
  </w:style>
  <w:style w:type="character" w:customStyle="1" w:styleId="ListLabel511">
    <w:name w:val="ListLabel 511"/>
    <w:qFormat/>
    <w:rsid w:val="00F4580D"/>
    <w:rPr>
      <w:rFonts w:cs="Wingdings"/>
    </w:rPr>
  </w:style>
  <w:style w:type="character" w:customStyle="1" w:styleId="ListLabel512">
    <w:name w:val="ListLabel 512"/>
    <w:qFormat/>
    <w:rsid w:val="00F4580D"/>
    <w:rPr>
      <w:rFonts w:cs="Symbol"/>
    </w:rPr>
  </w:style>
  <w:style w:type="character" w:customStyle="1" w:styleId="ListLabel513">
    <w:name w:val="ListLabel 513"/>
    <w:qFormat/>
    <w:rsid w:val="00F4580D"/>
    <w:rPr>
      <w:rFonts w:cs="Courier New"/>
    </w:rPr>
  </w:style>
  <w:style w:type="character" w:customStyle="1" w:styleId="ListLabel514">
    <w:name w:val="ListLabel 514"/>
    <w:qFormat/>
    <w:rsid w:val="00F4580D"/>
    <w:rPr>
      <w:rFonts w:cs="Wingdings"/>
    </w:rPr>
  </w:style>
  <w:style w:type="character" w:customStyle="1" w:styleId="ListLabel515">
    <w:name w:val="ListLabel 515"/>
    <w:qFormat/>
    <w:rsid w:val="00F4580D"/>
    <w:rPr>
      <w:rFonts w:cs="Symbol"/>
    </w:rPr>
  </w:style>
  <w:style w:type="character" w:customStyle="1" w:styleId="ListLabel516">
    <w:name w:val="ListLabel 516"/>
    <w:qFormat/>
    <w:rsid w:val="00F4580D"/>
    <w:rPr>
      <w:rFonts w:cs="Courier New"/>
    </w:rPr>
  </w:style>
  <w:style w:type="character" w:customStyle="1" w:styleId="ListLabel517">
    <w:name w:val="ListLabel 517"/>
    <w:qFormat/>
    <w:rsid w:val="00F4580D"/>
    <w:rPr>
      <w:rFonts w:cs="Wingdings"/>
    </w:rPr>
  </w:style>
  <w:style w:type="character" w:customStyle="1" w:styleId="ListLabel518">
    <w:name w:val="ListLabel 518"/>
    <w:qFormat/>
    <w:rsid w:val="00F4580D"/>
    <w:rPr>
      <w:rFonts w:ascii="Arial" w:hAnsi="Arial" w:cs="Symbol"/>
      <w:sz w:val="22"/>
    </w:rPr>
  </w:style>
  <w:style w:type="character" w:customStyle="1" w:styleId="ListLabel519">
    <w:name w:val="ListLabel 519"/>
    <w:qFormat/>
    <w:rsid w:val="00F4580D"/>
    <w:rPr>
      <w:rFonts w:cs="Symbol"/>
    </w:rPr>
  </w:style>
  <w:style w:type="character" w:customStyle="1" w:styleId="ListLabel520">
    <w:name w:val="ListLabel 520"/>
    <w:qFormat/>
    <w:rsid w:val="00F4580D"/>
    <w:rPr>
      <w:rFonts w:cs="Symbol"/>
    </w:rPr>
  </w:style>
  <w:style w:type="character" w:customStyle="1" w:styleId="ListLabel521">
    <w:name w:val="ListLabel 521"/>
    <w:qFormat/>
    <w:rsid w:val="00F4580D"/>
    <w:rPr>
      <w:rFonts w:cs="Symbol"/>
    </w:rPr>
  </w:style>
  <w:style w:type="character" w:customStyle="1" w:styleId="ListLabel522">
    <w:name w:val="ListLabel 522"/>
    <w:qFormat/>
    <w:rsid w:val="00F4580D"/>
    <w:rPr>
      <w:rFonts w:cs="Symbol"/>
    </w:rPr>
  </w:style>
  <w:style w:type="character" w:customStyle="1" w:styleId="ListLabel523">
    <w:name w:val="ListLabel 523"/>
    <w:qFormat/>
    <w:rsid w:val="00F4580D"/>
    <w:rPr>
      <w:rFonts w:cs="Symbol"/>
    </w:rPr>
  </w:style>
  <w:style w:type="character" w:customStyle="1" w:styleId="ListLabel524">
    <w:name w:val="ListLabel 524"/>
    <w:qFormat/>
    <w:rsid w:val="00F4580D"/>
    <w:rPr>
      <w:rFonts w:cs="Symbol"/>
    </w:rPr>
  </w:style>
  <w:style w:type="character" w:customStyle="1" w:styleId="ListLabel525">
    <w:name w:val="ListLabel 525"/>
    <w:qFormat/>
    <w:rsid w:val="00F4580D"/>
    <w:rPr>
      <w:rFonts w:cs="Symbol"/>
    </w:rPr>
  </w:style>
  <w:style w:type="character" w:customStyle="1" w:styleId="ListLabel526">
    <w:name w:val="ListLabel 526"/>
    <w:qFormat/>
    <w:rsid w:val="00F4580D"/>
    <w:rPr>
      <w:rFonts w:cs="Symbol"/>
    </w:rPr>
  </w:style>
  <w:style w:type="character" w:customStyle="1" w:styleId="ListLabel527">
    <w:name w:val="ListLabel 527"/>
    <w:qFormat/>
    <w:rsid w:val="00F4580D"/>
    <w:rPr>
      <w:rFonts w:ascii="Arial" w:hAnsi="Arial" w:cs="Symbol"/>
      <w:sz w:val="22"/>
    </w:rPr>
  </w:style>
  <w:style w:type="character" w:customStyle="1" w:styleId="ListLabel528">
    <w:name w:val="ListLabel 528"/>
    <w:qFormat/>
    <w:rsid w:val="00F4580D"/>
    <w:rPr>
      <w:rFonts w:cs="Symbol"/>
    </w:rPr>
  </w:style>
  <w:style w:type="character" w:customStyle="1" w:styleId="ListLabel529">
    <w:name w:val="ListLabel 529"/>
    <w:qFormat/>
    <w:rsid w:val="00F4580D"/>
    <w:rPr>
      <w:rFonts w:cs="Symbol"/>
    </w:rPr>
  </w:style>
  <w:style w:type="character" w:customStyle="1" w:styleId="ListLabel530">
    <w:name w:val="ListLabel 530"/>
    <w:qFormat/>
    <w:rsid w:val="00F4580D"/>
    <w:rPr>
      <w:rFonts w:cs="Symbol"/>
    </w:rPr>
  </w:style>
  <w:style w:type="character" w:customStyle="1" w:styleId="ListLabel531">
    <w:name w:val="ListLabel 531"/>
    <w:qFormat/>
    <w:rsid w:val="00F4580D"/>
    <w:rPr>
      <w:rFonts w:cs="Symbol"/>
    </w:rPr>
  </w:style>
  <w:style w:type="character" w:customStyle="1" w:styleId="ListLabel532">
    <w:name w:val="ListLabel 532"/>
    <w:qFormat/>
    <w:rsid w:val="00F4580D"/>
    <w:rPr>
      <w:rFonts w:cs="Symbol"/>
    </w:rPr>
  </w:style>
  <w:style w:type="character" w:customStyle="1" w:styleId="ListLabel533">
    <w:name w:val="ListLabel 533"/>
    <w:qFormat/>
    <w:rsid w:val="00F4580D"/>
    <w:rPr>
      <w:rFonts w:cs="Symbol"/>
    </w:rPr>
  </w:style>
  <w:style w:type="character" w:customStyle="1" w:styleId="ListLabel534">
    <w:name w:val="ListLabel 534"/>
    <w:qFormat/>
    <w:rsid w:val="00F4580D"/>
    <w:rPr>
      <w:rFonts w:cs="Symbol"/>
    </w:rPr>
  </w:style>
  <w:style w:type="character" w:customStyle="1" w:styleId="ListLabel535">
    <w:name w:val="ListLabel 535"/>
    <w:qFormat/>
    <w:rsid w:val="00F4580D"/>
    <w:rPr>
      <w:rFonts w:cs="Symbol"/>
    </w:rPr>
  </w:style>
  <w:style w:type="character" w:customStyle="1" w:styleId="ListLabel536">
    <w:name w:val="ListLabel 536"/>
    <w:qFormat/>
    <w:rsid w:val="00F4580D"/>
    <w:rPr>
      <w:rFonts w:ascii="Arial" w:hAnsi="Arial" w:cs="OpenSymbol, 'Arial Unicode MS'"/>
      <w:sz w:val="22"/>
    </w:rPr>
  </w:style>
  <w:style w:type="character" w:customStyle="1" w:styleId="ListLabel537">
    <w:name w:val="ListLabel 537"/>
    <w:qFormat/>
    <w:rsid w:val="00F4580D"/>
    <w:rPr>
      <w:rFonts w:cs="OpenSymbol, 'Arial Unicode MS'"/>
    </w:rPr>
  </w:style>
  <w:style w:type="character" w:customStyle="1" w:styleId="ListLabel538">
    <w:name w:val="ListLabel 538"/>
    <w:qFormat/>
    <w:rsid w:val="00F4580D"/>
    <w:rPr>
      <w:rFonts w:cs="OpenSymbol, 'Arial Unicode MS'"/>
    </w:rPr>
  </w:style>
  <w:style w:type="character" w:customStyle="1" w:styleId="ListLabel539">
    <w:name w:val="ListLabel 539"/>
    <w:qFormat/>
    <w:rsid w:val="00F4580D"/>
    <w:rPr>
      <w:rFonts w:cs="OpenSymbol, 'Arial Unicode MS'"/>
    </w:rPr>
  </w:style>
  <w:style w:type="character" w:customStyle="1" w:styleId="ListLabel540">
    <w:name w:val="ListLabel 540"/>
    <w:qFormat/>
    <w:rsid w:val="00F4580D"/>
    <w:rPr>
      <w:rFonts w:cs="OpenSymbol, 'Arial Unicode MS'"/>
    </w:rPr>
  </w:style>
  <w:style w:type="character" w:customStyle="1" w:styleId="ListLabel541">
    <w:name w:val="ListLabel 541"/>
    <w:qFormat/>
    <w:rsid w:val="00F4580D"/>
    <w:rPr>
      <w:rFonts w:cs="OpenSymbol, 'Arial Unicode MS'"/>
    </w:rPr>
  </w:style>
  <w:style w:type="character" w:customStyle="1" w:styleId="ListLabel542">
    <w:name w:val="ListLabel 542"/>
    <w:qFormat/>
    <w:rsid w:val="00F4580D"/>
    <w:rPr>
      <w:rFonts w:cs="OpenSymbol, 'Arial Unicode MS'"/>
    </w:rPr>
  </w:style>
  <w:style w:type="character" w:customStyle="1" w:styleId="ListLabel543">
    <w:name w:val="ListLabel 543"/>
    <w:qFormat/>
    <w:rsid w:val="00F4580D"/>
    <w:rPr>
      <w:rFonts w:cs="OpenSymbol, 'Arial Unicode MS'"/>
    </w:rPr>
  </w:style>
  <w:style w:type="character" w:customStyle="1" w:styleId="ListLabel544">
    <w:name w:val="ListLabel 544"/>
    <w:qFormat/>
    <w:rsid w:val="00F4580D"/>
    <w:rPr>
      <w:rFonts w:cs="OpenSymbol, 'Arial Unicode MS'"/>
    </w:rPr>
  </w:style>
  <w:style w:type="character" w:customStyle="1" w:styleId="ListLabel545">
    <w:name w:val="ListLabel 545"/>
    <w:qFormat/>
    <w:rsid w:val="00F4580D"/>
    <w:rPr>
      <w:rFonts w:ascii="Arial" w:hAnsi="Arial" w:cs="OpenSymbol, 'Arial Unicode MS'"/>
      <w:sz w:val="22"/>
    </w:rPr>
  </w:style>
  <w:style w:type="character" w:customStyle="1" w:styleId="ListLabel546">
    <w:name w:val="ListLabel 546"/>
    <w:qFormat/>
    <w:rsid w:val="00F4580D"/>
    <w:rPr>
      <w:rFonts w:cs="OpenSymbol, 'Arial Unicode MS'"/>
    </w:rPr>
  </w:style>
  <w:style w:type="character" w:customStyle="1" w:styleId="ListLabel547">
    <w:name w:val="ListLabel 547"/>
    <w:qFormat/>
    <w:rsid w:val="00F4580D"/>
    <w:rPr>
      <w:rFonts w:cs="OpenSymbol, 'Arial Unicode MS'"/>
    </w:rPr>
  </w:style>
  <w:style w:type="character" w:customStyle="1" w:styleId="ListLabel548">
    <w:name w:val="ListLabel 548"/>
    <w:qFormat/>
    <w:rsid w:val="00F4580D"/>
    <w:rPr>
      <w:rFonts w:cs="OpenSymbol, 'Arial Unicode MS'"/>
    </w:rPr>
  </w:style>
  <w:style w:type="character" w:customStyle="1" w:styleId="ListLabel549">
    <w:name w:val="ListLabel 549"/>
    <w:qFormat/>
    <w:rsid w:val="00F4580D"/>
    <w:rPr>
      <w:rFonts w:cs="OpenSymbol, 'Arial Unicode MS'"/>
    </w:rPr>
  </w:style>
  <w:style w:type="character" w:customStyle="1" w:styleId="ListLabel550">
    <w:name w:val="ListLabel 550"/>
    <w:qFormat/>
    <w:rsid w:val="00F4580D"/>
    <w:rPr>
      <w:rFonts w:cs="OpenSymbol, 'Arial Unicode MS'"/>
    </w:rPr>
  </w:style>
  <w:style w:type="character" w:customStyle="1" w:styleId="ListLabel551">
    <w:name w:val="ListLabel 551"/>
    <w:qFormat/>
    <w:rsid w:val="00F4580D"/>
    <w:rPr>
      <w:rFonts w:cs="OpenSymbol, 'Arial Unicode MS'"/>
    </w:rPr>
  </w:style>
  <w:style w:type="character" w:customStyle="1" w:styleId="ListLabel552">
    <w:name w:val="ListLabel 552"/>
    <w:qFormat/>
    <w:rsid w:val="00F4580D"/>
    <w:rPr>
      <w:rFonts w:cs="OpenSymbol, 'Arial Unicode MS'"/>
    </w:rPr>
  </w:style>
  <w:style w:type="character" w:customStyle="1" w:styleId="ListLabel553">
    <w:name w:val="ListLabel 553"/>
    <w:qFormat/>
    <w:rsid w:val="00F4580D"/>
    <w:rPr>
      <w:rFonts w:cs="OpenSymbol, 'Arial Unicode MS'"/>
    </w:rPr>
  </w:style>
  <w:style w:type="character" w:customStyle="1" w:styleId="ListLabel554">
    <w:name w:val="ListLabel 554"/>
    <w:qFormat/>
    <w:rsid w:val="00F4580D"/>
    <w:rPr>
      <w:rFonts w:ascii="Arial" w:hAnsi="Arial" w:cs="Arial"/>
      <w:b/>
      <w:sz w:val="22"/>
    </w:rPr>
  </w:style>
  <w:style w:type="character" w:customStyle="1" w:styleId="ListLabel555">
    <w:name w:val="ListLabel 555"/>
    <w:qFormat/>
    <w:rsid w:val="00F4580D"/>
    <w:rPr>
      <w:rFonts w:ascii="Arial" w:hAnsi="Arial" w:cs="Arial"/>
      <w:b/>
      <w:sz w:val="22"/>
      <w:szCs w:val="22"/>
    </w:rPr>
  </w:style>
  <w:style w:type="character" w:customStyle="1" w:styleId="ListLabel556">
    <w:name w:val="ListLabel 556"/>
    <w:qFormat/>
    <w:rsid w:val="00F4580D"/>
    <w:rPr>
      <w:rFonts w:ascii="Arial" w:hAnsi="Arial" w:cs="Symbol"/>
      <w:b/>
      <w:sz w:val="22"/>
    </w:rPr>
  </w:style>
  <w:style w:type="character" w:customStyle="1" w:styleId="ListLabel557">
    <w:name w:val="ListLabel 557"/>
    <w:qFormat/>
    <w:rsid w:val="00F4580D"/>
    <w:rPr>
      <w:rFonts w:cs="Courier New"/>
    </w:rPr>
  </w:style>
  <w:style w:type="character" w:customStyle="1" w:styleId="ListLabel558">
    <w:name w:val="ListLabel 558"/>
    <w:qFormat/>
    <w:rsid w:val="00F4580D"/>
    <w:rPr>
      <w:rFonts w:cs="Wingdings"/>
    </w:rPr>
  </w:style>
  <w:style w:type="character" w:customStyle="1" w:styleId="ListLabel559">
    <w:name w:val="ListLabel 559"/>
    <w:qFormat/>
    <w:rsid w:val="00F4580D"/>
    <w:rPr>
      <w:rFonts w:cs="Symbol"/>
    </w:rPr>
  </w:style>
  <w:style w:type="character" w:customStyle="1" w:styleId="ListLabel560">
    <w:name w:val="ListLabel 560"/>
    <w:qFormat/>
    <w:rsid w:val="00F4580D"/>
    <w:rPr>
      <w:rFonts w:cs="Courier New"/>
    </w:rPr>
  </w:style>
  <w:style w:type="character" w:customStyle="1" w:styleId="ListLabel561">
    <w:name w:val="ListLabel 561"/>
    <w:qFormat/>
    <w:rsid w:val="00F4580D"/>
    <w:rPr>
      <w:rFonts w:cs="Wingdings"/>
    </w:rPr>
  </w:style>
  <w:style w:type="character" w:customStyle="1" w:styleId="ListLabel562">
    <w:name w:val="ListLabel 562"/>
    <w:qFormat/>
    <w:rsid w:val="00F4580D"/>
    <w:rPr>
      <w:rFonts w:cs="Symbol"/>
    </w:rPr>
  </w:style>
  <w:style w:type="character" w:customStyle="1" w:styleId="ListLabel563">
    <w:name w:val="ListLabel 563"/>
    <w:qFormat/>
    <w:rsid w:val="00F4580D"/>
    <w:rPr>
      <w:rFonts w:cs="Courier New"/>
    </w:rPr>
  </w:style>
  <w:style w:type="character" w:customStyle="1" w:styleId="ListLabel564">
    <w:name w:val="ListLabel 564"/>
    <w:qFormat/>
    <w:rsid w:val="00F4580D"/>
    <w:rPr>
      <w:rFonts w:cs="Wingdings"/>
    </w:rPr>
  </w:style>
  <w:style w:type="character" w:customStyle="1" w:styleId="ListLabel565">
    <w:name w:val="ListLabel 565"/>
    <w:qFormat/>
    <w:rsid w:val="00F4580D"/>
    <w:rPr>
      <w:rFonts w:ascii="Arial" w:hAnsi="Arial" w:cs="Symbol"/>
      <w:sz w:val="22"/>
    </w:rPr>
  </w:style>
  <w:style w:type="character" w:customStyle="1" w:styleId="ListLabel566">
    <w:name w:val="ListLabel 566"/>
    <w:qFormat/>
    <w:rsid w:val="00F4580D"/>
    <w:rPr>
      <w:rFonts w:cs="Courier New"/>
    </w:rPr>
  </w:style>
  <w:style w:type="character" w:customStyle="1" w:styleId="ListLabel567">
    <w:name w:val="ListLabel 567"/>
    <w:qFormat/>
    <w:rsid w:val="00F4580D"/>
    <w:rPr>
      <w:rFonts w:cs="Wingdings"/>
    </w:rPr>
  </w:style>
  <w:style w:type="character" w:customStyle="1" w:styleId="ListLabel568">
    <w:name w:val="ListLabel 568"/>
    <w:qFormat/>
    <w:rsid w:val="00F4580D"/>
    <w:rPr>
      <w:rFonts w:cs="Symbol"/>
    </w:rPr>
  </w:style>
  <w:style w:type="character" w:customStyle="1" w:styleId="ListLabel569">
    <w:name w:val="ListLabel 569"/>
    <w:qFormat/>
    <w:rsid w:val="00F4580D"/>
    <w:rPr>
      <w:rFonts w:cs="Courier New"/>
    </w:rPr>
  </w:style>
  <w:style w:type="character" w:customStyle="1" w:styleId="ListLabel570">
    <w:name w:val="ListLabel 570"/>
    <w:qFormat/>
    <w:rsid w:val="00F4580D"/>
    <w:rPr>
      <w:rFonts w:cs="Wingdings"/>
    </w:rPr>
  </w:style>
  <w:style w:type="character" w:customStyle="1" w:styleId="ListLabel571">
    <w:name w:val="ListLabel 571"/>
    <w:qFormat/>
    <w:rsid w:val="00F4580D"/>
    <w:rPr>
      <w:rFonts w:cs="Symbol"/>
    </w:rPr>
  </w:style>
  <w:style w:type="character" w:customStyle="1" w:styleId="ListLabel572">
    <w:name w:val="ListLabel 572"/>
    <w:qFormat/>
    <w:rsid w:val="00F4580D"/>
    <w:rPr>
      <w:rFonts w:cs="Courier New"/>
    </w:rPr>
  </w:style>
  <w:style w:type="character" w:customStyle="1" w:styleId="ListLabel573">
    <w:name w:val="ListLabel 573"/>
    <w:qFormat/>
    <w:rsid w:val="00F4580D"/>
    <w:rPr>
      <w:rFonts w:cs="Wingdings"/>
    </w:rPr>
  </w:style>
  <w:style w:type="character" w:customStyle="1" w:styleId="ListLabel574">
    <w:name w:val="ListLabel 574"/>
    <w:qFormat/>
    <w:rsid w:val="00F4580D"/>
    <w:rPr>
      <w:rFonts w:ascii="Arial" w:hAnsi="Arial" w:cs="Symbol"/>
    </w:rPr>
  </w:style>
  <w:style w:type="character" w:customStyle="1" w:styleId="ListLabel575">
    <w:name w:val="ListLabel 575"/>
    <w:qFormat/>
    <w:rsid w:val="00F4580D"/>
    <w:rPr>
      <w:rFonts w:cs="Courier New"/>
    </w:rPr>
  </w:style>
  <w:style w:type="character" w:customStyle="1" w:styleId="ListLabel576">
    <w:name w:val="ListLabel 576"/>
    <w:qFormat/>
    <w:rsid w:val="00F4580D"/>
    <w:rPr>
      <w:rFonts w:cs="Wingdings"/>
    </w:rPr>
  </w:style>
  <w:style w:type="character" w:customStyle="1" w:styleId="ListLabel577">
    <w:name w:val="ListLabel 577"/>
    <w:qFormat/>
    <w:rsid w:val="00F4580D"/>
    <w:rPr>
      <w:rFonts w:cs="Symbol"/>
    </w:rPr>
  </w:style>
  <w:style w:type="character" w:customStyle="1" w:styleId="ListLabel578">
    <w:name w:val="ListLabel 578"/>
    <w:qFormat/>
    <w:rsid w:val="00F4580D"/>
    <w:rPr>
      <w:rFonts w:cs="Courier New"/>
    </w:rPr>
  </w:style>
  <w:style w:type="character" w:customStyle="1" w:styleId="ListLabel579">
    <w:name w:val="ListLabel 579"/>
    <w:qFormat/>
    <w:rsid w:val="00F4580D"/>
    <w:rPr>
      <w:rFonts w:cs="Wingdings"/>
    </w:rPr>
  </w:style>
  <w:style w:type="character" w:customStyle="1" w:styleId="ListLabel580">
    <w:name w:val="ListLabel 580"/>
    <w:qFormat/>
    <w:rsid w:val="00F4580D"/>
    <w:rPr>
      <w:rFonts w:cs="Symbol"/>
    </w:rPr>
  </w:style>
  <w:style w:type="character" w:customStyle="1" w:styleId="ListLabel581">
    <w:name w:val="ListLabel 581"/>
    <w:qFormat/>
    <w:rsid w:val="00F4580D"/>
    <w:rPr>
      <w:rFonts w:cs="Courier New"/>
    </w:rPr>
  </w:style>
  <w:style w:type="character" w:customStyle="1" w:styleId="ListLabel582">
    <w:name w:val="ListLabel 582"/>
    <w:qFormat/>
    <w:rsid w:val="00F4580D"/>
    <w:rPr>
      <w:rFonts w:cs="Wingdings"/>
    </w:rPr>
  </w:style>
  <w:style w:type="character" w:customStyle="1" w:styleId="ListLabel583">
    <w:name w:val="ListLabel 583"/>
    <w:qFormat/>
    <w:rsid w:val="00F4580D"/>
    <w:rPr>
      <w:rFonts w:ascii="Arial" w:hAnsi="Arial" w:cs="Symbol"/>
      <w:sz w:val="22"/>
    </w:rPr>
  </w:style>
  <w:style w:type="character" w:customStyle="1" w:styleId="ListLabel584">
    <w:name w:val="ListLabel 584"/>
    <w:qFormat/>
    <w:rsid w:val="00F4580D"/>
    <w:rPr>
      <w:rFonts w:cs="Courier New"/>
    </w:rPr>
  </w:style>
  <w:style w:type="character" w:customStyle="1" w:styleId="ListLabel585">
    <w:name w:val="ListLabel 585"/>
    <w:qFormat/>
    <w:rsid w:val="00F4580D"/>
    <w:rPr>
      <w:rFonts w:cs="Wingdings"/>
    </w:rPr>
  </w:style>
  <w:style w:type="character" w:customStyle="1" w:styleId="ListLabel586">
    <w:name w:val="ListLabel 586"/>
    <w:qFormat/>
    <w:rsid w:val="00F4580D"/>
    <w:rPr>
      <w:rFonts w:cs="Symbol"/>
    </w:rPr>
  </w:style>
  <w:style w:type="character" w:customStyle="1" w:styleId="ListLabel587">
    <w:name w:val="ListLabel 587"/>
    <w:qFormat/>
    <w:rsid w:val="00F4580D"/>
    <w:rPr>
      <w:rFonts w:cs="Courier New"/>
    </w:rPr>
  </w:style>
  <w:style w:type="character" w:customStyle="1" w:styleId="ListLabel588">
    <w:name w:val="ListLabel 588"/>
    <w:qFormat/>
    <w:rsid w:val="00F4580D"/>
    <w:rPr>
      <w:rFonts w:cs="Wingdings"/>
    </w:rPr>
  </w:style>
  <w:style w:type="character" w:customStyle="1" w:styleId="ListLabel589">
    <w:name w:val="ListLabel 589"/>
    <w:qFormat/>
    <w:rsid w:val="00F4580D"/>
    <w:rPr>
      <w:rFonts w:cs="Symbol"/>
    </w:rPr>
  </w:style>
  <w:style w:type="character" w:customStyle="1" w:styleId="ListLabel590">
    <w:name w:val="ListLabel 590"/>
    <w:qFormat/>
    <w:rsid w:val="00F4580D"/>
    <w:rPr>
      <w:rFonts w:cs="Courier New"/>
    </w:rPr>
  </w:style>
  <w:style w:type="character" w:customStyle="1" w:styleId="ListLabel591">
    <w:name w:val="ListLabel 591"/>
    <w:qFormat/>
    <w:rsid w:val="00F4580D"/>
    <w:rPr>
      <w:rFonts w:cs="Wingdings"/>
    </w:rPr>
  </w:style>
  <w:style w:type="character" w:customStyle="1" w:styleId="ListLabel592">
    <w:name w:val="ListLabel 592"/>
    <w:qFormat/>
    <w:rsid w:val="00F4580D"/>
    <w:rPr>
      <w:rFonts w:ascii="Arial" w:hAnsi="Arial" w:cs="Symbol"/>
      <w:b/>
    </w:rPr>
  </w:style>
  <w:style w:type="character" w:customStyle="1" w:styleId="ListLabel593">
    <w:name w:val="ListLabel 593"/>
    <w:qFormat/>
    <w:rsid w:val="00F4580D"/>
    <w:rPr>
      <w:rFonts w:cs="Courier New"/>
    </w:rPr>
  </w:style>
  <w:style w:type="character" w:customStyle="1" w:styleId="ListLabel594">
    <w:name w:val="ListLabel 594"/>
    <w:qFormat/>
    <w:rsid w:val="00F4580D"/>
    <w:rPr>
      <w:rFonts w:cs="Wingdings"/>
    </w:rPr>
  </w:style>
  <w:style w:type="character" w:customStyle="1" w:styleId="ListLabel595">
    <w:name w:val="ListLabel 595"/>
    <w:qFormat/>
    <w:rsid w:val="00F4580D"/>
    <w:rPr>
      <w:rFonts w:cs="Symbol"/>
    </w:rPr>
  </w:style>
  <w:style w:type="character" w:customStyle="1" w:styleId="ListLabel596">
    <w:name w:val="ListLabel 596"/>
    <w:qFormat/>
    <w:rsid w:val="00F4580D"/>
    <w:rPr>
      <w:rFonts w:cs="Courier New"/>
    </w:rPr>
  </w:style>
  <w:style w:type="character" w:customStyle="1" w:styleId="ListLabel597">
    <w:name w:val="ListLabel 597"/>
    <w:qFormat/>
    <w:rsid w:val="00F4580D"/>
    <w:rPr>
      <w:rFonts w:cs="Wingdings"/>
    </w:rPr>
  </w:style>
  <w:style w:type="character" w:customStyle="1" w:styleId="ListLabel598">
    <w:name w:val="ListLabel 598"/>
    <w:qFormat/>
    <w:rsid w:val="00F4580D"/>
    <w:rPr>
      <w:rFonts w:cs="Symbol"/>
    </w:rPr>
  </w:style>
  <w:style w:type="character" w:customStyle="1" w:styleId="ListLabel599">
    <w:name w:val="ListLabel 599"/>
    <w:qFormat/>
    <w:rsid w:val="00F4580D"/>
    <w:rPr>
      <w:rFonts w:cs="Courier New"/>
    </w:rPr>
  </w:style>
  <w:style w:type="character" w:customStyle="1" w:styleId="ListLabel600">
    <w:name w:val="ListLabel 600"/>
    <w:qFormat/>
    <w:rsid w:val="00F4580D"/>
    <w:rPr>
      <w:rFonts w:cs="Wingdings"/>
    </w:rPr>
  </w:style>
  <w:style w:type="character" w:customStyle="1" w:styleId="ListLabel601">
    <w:name w:val="ListLabel 601"/>
    <w:qFormat/>
    <w:rsid w:val="00F4580D"/>
    <w:rPr>
      <w:rFonts w:ascii="Arial" w:hAnsi="Arial" w:cs="Symbol"/>
      <w:sz w:val="22"/>
    </w:rPr>
  </w:style>
  <w:style w:type="character" w:customStyle="1" w:styleId="ListLabel602">
    <w:name w:val="ListLabel 602"/>
    <w:qFormat/>
    <w:rsid w:val="00F4580D"/>
    <w:rPr>
      <w:rFonts w:cs="Courier New"/>
    </w:rPr>
  </w:style>
  <w:style w:type="character" w:customStyle="1" w:styleId="ListLabel603">
    <w:name w:val="ListLabel 603"/>
    <w:qFormat/>
    <w:rsid w:val="00F4580D"/>
    <w:rPr>
      <w:rFonts w:cs="Wingdings"/>
    </w:rPr>
  </w:style>
  <w:style w:type="character" w:customStyle="1" w:styleId="ListLabel604">
    <w:name w:val="ListLabel 604"/>
    <w:qFormat/>
    <w:rsid w:val="00F4580D"/>
    <w:rPr>
      <w:rFonts w:cs="Symbol"/>
    </w:rPr>
  </w:style>
  <w:style w:type="character" w:customStyle="1" w:styleId="ListLabel605">
    <w:name w:val="ListLabel 605"/>
    <w:qFormat/>
    <w:rsid w:val="00F4580D"/>
    <w:rPr>
      <w:rFonts w:cs="Courier New"/>
    </w:rPr>
  </w:style>
  <w:style w:type="character" w:customStyle="1" w:styleId="ListLabel606">
    <w:name w:val="ListLabel 606"/>
    <w:qFormat/>
    <w:rsid w:val="00F4580D"/>
    <w:rPr>
      <w:rFonts w:cs="Wingdings"/>
    </w:rPr>
  </w:style>
  <w:style w:type="character" w:customStyle="1" w:styleId="ListLabel607">
    <w:name w:val="ListLabel 607"/>
    <w:qFormat/>
    <w:rsid w:val="00F4580D"/>
    <w:rPr>
      <w:rFonts w:cs="Symbol"/>
    </w:rPr>
  </w:style>
  <w:style w:type="character" w:customStyle="1" w:styleId="ListLabel608">
    <w:name w:val="ListLabel 608"/>
    <w:qFormat/>
    <w:rsid w:val="00F4580D"/>
    <w:rPr>
      <w:rFonts w:cs="Courier New"/>
    </w:rPr>
  </w:style>
  <w:style w:type="character" w:customStyle="1" w:styleId="ListLabel609">
    <w:name w:val="ListLabel 609"/>
    <w:qFormat/>
    <w:rsid w:val="00F4580D"/>
    <w:rPr>
      <w:rFonts w:cs="Wingdings"/>
    </w:rPr>
  </w:style>
  <w:style w:type="character" w:customStyle="1" w:styleId="ListLabel610">
    <w:name w:val="ListLabel 610"/>
    <w:qFormat/>
    <w:rsid w:val="00F4580D"/>
    <w:rPr>
      <w:rFonts w:ascii="Arial" w:hAnsi="Arial" w:cs="Symbol"/>
      <w:sz w:val="22"/>
    </w:rPr>
  </w:style>
  <w:style w:type="character" w:customStyle="1" w:styleId="ListLabel611">
    <w:name w:val="ListLabel 611"/>
    <w:qFormat/>
    <w:rsid w:val="00F4580D"/>
    <w:rPr>
      <w:rFonts w:cs="Courier New"/>
    </w:rPr>
  </w:style>
  <w:style w:type="character" w:customStyle="1" w:styleId="ListLabel612">
    <w:name w:val="ListLabel 612"/>
    <w:qFormat/>
    <w:rsid w:val="00F4580D"/>
    <w:rPr>
      <w:rFonts w:cs="Wingdings"/>
    </w:rPr>
  </w:style>
  <w:style w:type="character" w:customStyle="1" w:styleId="ListLabel613">
    <w:name w:val="ListLabel 613"/>
    <w:qFormat/>
    <w:rsid w:val="00F4580D"/>
    <w:rPr>
      <w:rFonts w:cs="Symbol"/>
    </w:rPr>
  </w:style>
  <w:style w:type="character" w:customStyle="1" w:styleId="ListLabel614">
    <w:name w:val="ListLabel 614"/>
    <w:qFormat/>
    <w:rsid w:val="00F4580D"/>
    <w:rPr>
      <w:rFonts w:cs="Courier New"/>
    </w:rPr>
  </w:style>
  <w:style w:type="character" w:customStyle="1" w:styleId="ListLabel615">
    <w:name w:val="ListLabel 615"/>
    <w:qFormat/>
    <w:rsid w:val="00F4580D"/>
    <w:rPr>
      <w:rFonts w:cs="Wingdings"/>
    </w:rPr>
  </w:style>
  <w:style w:type="character" w:customStyle="1" w:styleId="ListLabel616">
    <w:name w:val="ListLabel 616"/>
    <w:qFormat/>
    <w:rsid w:val="00F4580D"/>
    <w:rPr>
      <w:rFonts w:cs="Symbol"/>
    </w:rPr>
  </w:style>
  <w:style w:type="character" w:customStyle="1" w:styleId="ListLabel617">
    <w:name w:val="ListLabel 617"/>
    <w:qFormat/>
    <w:rsid w:val="00F4580D"/>
    <w:rPr>
      <w:rFonts w:cs="Courier New"/>
    </w:rPr>
  </w:style>
  <w:style w:type="character" w:customStyle="1" w:styleId="ListLabel618">
    <w:name w:val="ListLabel 618"/>
    <w:qFormat/>
    <w:rsid w:val="00F4580D"/>
    <w:rPr>
      <w:rFonts w:cs="Wingdings"/>
    </w:rPr>
  </w:style>
  <w:style w:type="character" w:customStyle="1" w:styleId="ListLabel619">
    <w:name w:val="ListLabel 619"/>
    <w:qFormat/>
    <w:rsid w:val="00F4580D"/>
    <w:rPr>
      <w:rFonts w:ascii="Arial" w:hAnsi="Arial" w:cs="Symbol"/>
      <w:sz w:val="22"/>
    </w:rPr>
  </w:style>
  <w:style w:type="character" w:customStyle="1" w:styleId="ListLabel620">
    <w:name w:val="ListLabel 620"/>
    <w:qFormat/>
    <w:rsid w:val="00F4580D"/>
    <w:rPr>
      <w:rFonts w:cs="Symbol"/>
    </w:rPr>
  </w:style>
  <w:style w:type="character" w:customStyle="1" w:styleId="ListLabel621">
    <w:name w:val="ListLabel 621"/>
    <w:qFormat/>
    <w:rsid w:val="00F4580D"/>
    <w:rPr>
      <w:rFonts w:cs="Symbol"/>
    </w:rPr>
  </w:style>
  <w:style w:type="character" w:customStyle="1" w:styleId="ListLabel622">
    <w:name w:val="ListLabel 622"/>
    <w:qFormat/>
    <w:rsid w:val="00F4580D"/>
    <w:rPr>
      <w:rFonts w:cs="Symbol"/>
    </w:rPr>
  </w:style>
  <w:style w:type="character" w:customStyle="1" w:styleId="ListLabel623">
    <w:name w:val="ListLabel 623"/>
    <w:qFormat/>
    <w:rsid w:val="00F4580D"/>
    <w:rPr>
      <w:rFonts w:cs="Symbol"/>
    </w:rPr>
  </w:style>
  <w:style w:type="character" w:customStyle="1" w:styleId="ListLabel624">
    <w:name w:val="ListLabel 624"/>
    <w:qFormat/>
    <w:rsid w:val="00F4580D"/>
    <w:rPr>
      <w:rFonts w:cs="Symbol"/>
    </w:rPr>
  </w:style>
  <w:style w:type="character" w:customStyle="1" w:styleId="ListLabel625">
    <w:name w:val="ListLabel 625"/>
    <w:qFormat/>
    <w:rsid w:val="00F4580D"/>
    <w:rPr>
      <w:rFonts w:cs="Symbol"/>
    </w:rPr>
  </w:style>
  <w:style w:type="character" w:customStyle="1" w:styleId="ListLabel626">
    <w:name w:val="ListLabel 626"/>
    <w:qFormat/>
    <w:rsid w:val="00F4580D"/>
    <w:rPr>
      <w:rFonts w:cs="Symbol"/>
    </w:rPr>
  </w:style>
  <w:style w:type="character" w:customStyle="1" w:styleId="ListLabel627">
    <w:name w:val="ListLabel 627"/>
    <w:qFormat/>
    <w:rsid w:val="00F4580D"/>
    <w:rPr>
      <w:rFonts w:cs="Symbol"/>
    </w:rPr>
  </w:style>
  <w:style w:type="character" w:customStyle="1" w:styleId="ListLabel628">
    <w:name w:val="ListLabel 628"/>
    <w:qFormat/>
    <w:rsid w:val="00F4580D"/>
    <w:rPr>
      <w:rFonts w:ascii="Arial" w:hAnsi="Arial" w:cs="Symbol"/>
      <w:sz w:val="22"/>
    </w:rPr>
  </w:style>
  <w:style w:type="character" w:customStyle="1" w:styleId="ListLabel629">
    <w:name w:val="ListLabel 629"/>
    <w:qFormat/>
    <w:rsid w:val="00F4580D"/>
    <w:rPr>
      <w:rFonts w:cs="Symbol"/>
    </w:rPr>
  </w:style>
  <w:style w:type="character" w:customStyle="1" w:styleId="ListLabel630">
    <w:name w:val="ListLabel 630"/>
    <w:qFormat/>
    <w:rsid w:val="00F4580D"/>
    <w:rPr>
      <w:rFonts w:cs="Symbol"/>
    </w:rPr>
  </w:style>
  <w:style w:type="character" w:customStyle="1" w:styleId="ListLabel631">
    <w:name w:val="ListLabel 631"/>
    <w:qFormat/>
    <w:rsid w:val="00F4580D"/>
    <w:rPr>
      <w:rFonts w:cs="Symbol"/>
    </w:rPr>
  </w:style>
  <w:style w:type="character" w:customStyle="1" w:styleId="ListLabel632">
    <w:name w:val="ListLabel 632"/>
    <w:qFormat/>
    <w:rsid w:val="00F4580D"/>
    <w:rPr>
      <w:rFonts w:cs="Symbol"/>
    </w:rPr>
  </w:style>
  <w:style w:type="character" w:customStyle="1" w:styleId="ListLabel633">
    <w:name w:val="ListLabel 633"/>
    <w:qFormat/>
    <w:rsid w:val="00F4580D"/>
    <w:rPr>
      <w:rFonts w:cs="Symbol"/>
    </w:rPr>
  </w:style>
  <w:style w:type="character" w:customStyle="1" w:styleId="ListLabel634">
    <w:name w:val="ListLabel 634"/>
    <w:qFormat/>
    <w:rsid w:val="00F4580D"/>
    <w:rPr>
      <w:rFonts w:cs="Symbol"/>
    </w:rPr>
  </w:style>
  <w:style w:type="character" w:customStyle="1" w:styleId="ListLabel635">
    <w:name w:val="ListLabel 635"/>
    <w:qFormat/>
    <w:rsid w:val="00F4580D"/>
    <w:rPr>
      <w:rFonts w:cs="Symbol"/>
    </w:rPr>
  </w:style>
  <w:style w:type="character" w:customStyle="1" w:styleId="ListLabel636">
    <w:name w:val="ListLabel 636"/>
    <w:qFormat/>
    <w:rsid w:val="00F4580D"/>
    <w:rPr>
      <w:rFonts w:cs="Symbol"/>
    </w:rPr>
  </w:style>
  <w:style w:type="character" w:customStyle="1" w:styleId="ListLabel637">
    <w:name w:val="ListLabel 637"/>
    <w:qFormat/>
    <w:rsid w:val="00F4580D"/>
    <w:rPr>
      <w:rFonts w:ascii="Arial" w:hAnsi="Arial" w:cs="OpenSymbol, 'Arial Unicode MS'"/>
      <w:sz w:val="22"/>
    </w:rPr>
  </w:style>
  <w:style w:type="character" w:customStyle="1" w:styleId="ListLabel638">
    <w:name w:val="ListLabel 638"/>
    <w:qFormat/>
    <w:rsid w:val="00F4580D"/>
    <w:rPr>
      <w:rFonts w:cs="OpenSymbol, 'Arial Unicode MS'"/>
    </w:rPr>
  </w:style>
  <w:style w:type="character" w:customStyle="1" w:styleId="ListLabel639">
    <w:name w:val="ListLabel 639"/>
    <w:qFormat/>
    <w:rsid w:val="00F4580D"/>
    <w:rPr>
      <w:rFonts w:cs="OpenSymbol, 'Arial Unicode MS'"/>
    </w:rPr>
  </w:style>
  <w:style w:type="character" w:customStyle="1" w:styleId="ListLabel640">
    <w:name w:val="ListLabel 640"/>
    <w:qFormat/>
    <w:rsid w:val="00F4580D"/>
    <w:rPr>
      <w:rFonts w:cs="OpenSymbol, 'Arial Unicode MS'"/>
    </w:rPr>
  </w:style>
  <w:style w:type="character" w:customStyle="1" w:styleId="ListLabel641">
    <w:name w:val="ListLabel 641"/>
    <w:qFormat/>
    <w:rsid w:val="00F4580D"/>
    <w:rPr>
      <w:rFonts w:cs="OpenSymbol, 'Arial Unicode MS'"/>
    </w:rPr>
  </w:style>
  <w:style w:type="character" w:customStyle="1" w:styleId="ListLabel642">
    <w:name w:val="ListLabel 642"/>
    <w:qFormat/>
    <w:rsid w:val="00F4580D"/>
    <w:rPr>
      <w:rFonts w:cs="OpenSymbol, 'Arial Unicode MS'"/>
    </w:rPr>
  </w:style>
  <w:style w:type="character" w:customStyle="1" w:styleId="ListLabel643">
    <w:name w:val="ListLabel 643"/>
    <w:qFormat/>
    <w:rsid w:val="00F4580D"/>
    <w:rPr>
      <w:rFonts w:cs="OpenSymbol, 'Arial Unicode MS'"/>
    </w:rPr>
  </w:style>
  <w:style w:type="character" w:customStyle="1" w:styleId="ListLabel644">
    <w:name w:val="ListLabel 644"/>
    <w:qFormat/>
    <w:rsid w:val="00F4580D"/>
    <w:rPr>
      <w:rFonts w:cs="OpenSymbol, 'Arial Unicode MS'"/>
    </w:rPr>
  </w:style>
  <w:style w:type="character" w:customStyle="1" w:styleId="ListLabel645">
    <w:name w:val="ListLabel 645"/>
    <w:qFormat/>
    <w:rsid w:val="00F4580D"/>
    <w:rPr>
      <w:rFonts w:cs="OpenSymbol, 'Arial Unicode MS'"/>
    </w:rPr>
  </w:style>
  <w:style w:type="character" w:customStyle="1" w:styleId="ListLabel646">
    <w:name w:val="ListLabel 646"/>
    <w:qFormat/>
    <w:rsid w:val="00F4580D"/>
    <w:rPr>
      <w:rFonts w:ascii="Arial" w:hAnsi="Arial" w:cs="OpenSymbol, 'Arial Unicode MS'"/>
      <w:sz w:val="22"/>
    </w:rPr>
  </w:style>
  <w:style w:type="character" w:customStyle="1" w:styleId="ListLabel647">
    <w:name w:val="ListLabel 647"/>
    <w:qFormat/>
    <w:rsid w:val="00F4580D"/>
    <w:rPr>
      <w:rFonts w:cs="OpenSymbol, 'Arial Unicode MS'"/>
    </w:rPr>
  </w:style>
  <w:style w:type="character" w:customStyle="1" w:styleId="ListLabel648">
    <w:name w:val="ListLabel 648"/>
    <w:qFormat/>
    <w:rsid w:val="00F4580D"/>
    <w:rPr>
      <w:rFonts w:cs="OpenSymbol, 'Arial Unicode MS'"/>
    </w:rPr>
  </w:style>
  <w:style w:type="character" w:customStyle="1" w:styleId="ListLabel649">
    <w:name w:val="ListLabel 649"/>
    <w:qFormat/>
    <w:rsid w:val="00F4580D"/>
    <w:rPr>
      <w:rFonts w:cs="OpenSymbol, 'Arial Unicode MS'"/>
    </w:rPr>
  </w:style>
  <w:style w:type="character" w:customStyle="1" w:styleId="ListLabel650">
    <w:name w:val="ListLabel 650"/>
    <w:qFormat/>
    <w:rsid w:val="00F4580D"/>
    <w:rPr>
      <w:rFonts w:cs="OpenSymbol, 'Arial Unicode MS'"/>
    </w:rPr>
  </w:style>
  <w:style w:type="character" w:customStyle="1" w:styleId="ListLabel651">
    <w:name w:val="ListLabel 651"/>
    <w:qFormat/>
    <w:rsid w:val="00F4580D"/>
    <w:rPr>
      <w:rFonts w:cs="OpenSymbol, 'Arial Unicode MS'"/>
    </w:rPr>
  </w:style>
  <w:style w:type="character" w:customStyle="1" w:styleId="ListLabel652">
    <w:name w:val="ListLabel 652"/>
    <w:qFormat/>
    <w:rsid w:val="00F4580D"/>
    <w:rPr>
      <w:rFonts w:cs="OpenSymbol, 'Arial Unicode MS'"/>
    </w:rPr>
  </w:style>
  <w:style w:type="character" w:customStyle="1" w:styleId="ListLabel653">
    <w:name w:val="ListLabel 653"/>
    <w:qFormat/>
    <w:rsid w:val="00F4580D"/>
    <w:rPr>
      <w:rFonts w:cs="OpenSymbol, 'Arial Unicode MS'"/>
    </w:rPr>
  </w:style>
  <w:style w:type="character" w:customStyle="1" w:styleId="ListLabel654">
    <w:name w:val="ListLabel 654"/>
    <w:qFormat/>
    <w:rsid w:val="00F4580D"/>
    <w:rPr>
      <w:rFonts w:cs="OpenSymbol, 'Arial Unicode MS'"/>
    </w:rPr>
  </w:style>
  <w:style w:type="paragraph" w:styleId="Nagwek">
    <w:name w:val="header"/>
    <w:basedOn w:val="Normalny"/>
    <w:next w:val="Tekstpodstawowy"/>
    <w:qFormat/>
    <w:rsid w:val="00F4580D"/>
    <w:pPr>
      <w:keepNext/>
      <w:spacing w:before="240" w:after="120"/>
    </w:pPr>
    <w:rPr>
      <w:rFonts w:ascii="Liberation Sans" w:eastAsia="Microsoft YaHei" w:hAnsi="Liberation Sans" w:cs="Mangal"/>
      <w:sz w:val="28"/>
      <w:szCs w:val="28"/>
    </w:rPr>
  </w:style>
  <w:style w:type="paragraph" w:styleId="Tekstpodstawowy">
    <w:name w:val="Body Text"/>
    <w:basedOn w:val="Normalny"/>
    <w:rsid w:val="00F4580D"/>
    <w:pPr>
      <w:spacing w:after="140"/>
    </w:pPr>
  </w:style>
  <w:style w:type="paragraph" w:styleId="Lista">
    <w:name w:val="List"/>
    <w:basedOn w:val="Tekstpodstawowy"/>
    <w:rsid w:val="00F4580D"/>
    <w:rPr>
      <w:rFonts w:cs="Mangal"/>
    </w:rPr>
  </w:style>
  <w:style w:type="paragraph" w:customStyle="1" w:styleId="Legenda1">
    <w:name w:val="Legenda1"/>
    <w:basedOn w:val="Normalny"/>
    <w:qFormat/>
    <w:rsid w:val="00F4580D"/>
    <w:pPr>
      <w:suppressLineNumbers/>
      <w:spacing w:before="120" w:after="120"/>
    </w:pPr>
    <w:rPr>
      <w:rFonts w:cs="Mangal"/>
      <w:i/>
      <w:iCs/>
      <w:sz w:val="24"/>
      <w:szCs w:val="24"/>
    </w:rPr>
  </w:style>
  <w:style w:type="paragraph" w:customStyle="1" w:styleId="Indeks">
    <w:name w:val="Indeks"/>
    <w:basedOn w:val="Normalny"/>
    <w:qFormat/>
    <w:rsid w:val="00F4580D"/>
    <w:pPr>
      <w:suppressLineNumbers/>
    </w:pPr>
    <w:rPr>
      <w:rFonts w:cs="Mangal"/>
    </w:rPr>
  </w:style>
  <w:style w:type="paragraph" w:customStyle="1" w:styleId="Nagwek10">
    <w:name w:val="Nagłówek1"/>
    <w:basedOn w:val="Normalny"/>
    <w:qFormat/>
    <w:rsid w:val="00F4580D"/>
    <w:pPr>
      <w:keepNext/>
      <w:spacing w:before="240" w:after="120"/>
    </w:pPr>
    <w:rPr>
      <w:rFonts w:ascii="Liberation Sans" w:eastAsia="Microsoft YaHei" w:hAnsi="Liberation Sans" w:cs="Mangal"/>
      <w:sz w:val="28"/>
      <w:szCs w:val="28"/>
    </w:rPr>
  </w:style>
  <w:style w:type="paragraph" w:styleId="Legenda">
    <w:name w:val="caption"/>
    <w:basedOn w:val="Normalny"/>
    <w:qFormat/>
    <w:rsid w:val="00F4580D"/>
    <w:pPr>
      <w:suppressLineNumbers/>
      <w:spacing w:before="120" w:after="120"/>
    </w:pPr>
    <w:rPr>
      <w:rFonts w:cs="Mangal"/>
      <w:i/>
      <w:iCs/>
      <w:sz w:val="24"/>
      <w:szCs w:val="24"/>
    </w:rPr>
  </w:style>
  <w:style w:type="paragraph" w:customStyle="1" w:styleId="Standard">
    <w:name w:val="Standard"/>
    <w:qFormat/>
    <w:rsid w:val="007B05D1"/>
    <w:rPr>
      <w:rFonts w:ascii="Times New Roman" w:eastAsia="SimSun, 宋体" w:hAnsi="Times New Roman" w:cs="Tahoma"/>
      <w:kern w:val="2"/>
      <w:sz w:val="24"/>
      <w:szCs w:val="24"/>
      <w:lang w:eastAsia="zh-CN" w:bidi="hi-IN"/>
    </w:rPr>
  </w:style>
  <w:style w:type="paragraph" w:styleId="Akapitzlist">
    <w:name w:val="List Paragraph"/>
    <w:basedOn w:val="Normalny"/>
    <w:uiPriority w:val="34"/>
    <w:qFormat/>
    <w:rsid w:val="007B05D1"/>
    <w:pPr>
      <w:ind w:left="720"/>
      <w:contextualSpacing/>
    </w:pPr>
  </w:style>
  <w:style w:type="paragraph" w:customStyle="1" w:styleId="Zawartotabeli">
    <w:name w:val="Zawartość tabeli"/>
    <w:basedOn w:val="Standard"/>
    <w:qFormat/>
    <w:rsid w:val="008325EB"/>
    <w:pPr>
      <w:suppressLineNumbers/>
    </w:pPr>
  </w:style>
  <w:style w:type="paragraph" w:styleId="Tekstpodstawowywcity2">
    <w:name w:val="Body Text Indent 2"/>
    <w:basedOn w:val="Standard"/>
    <w:link w:val="Tekstpodstawowywcity2Znak"/>
    <w:qFormat/>
    <w:rsid w:val="00434FEB"/>
    <w:pPr>
      <w:suppressAutoHyphens/>
      <w:spacing w:after="120" w:line="480" w:lineRule="auto"/>
      <w:ind w:left="283" w:firstLine="539"/>
      <w:textAlignment w:val="baseline"/>
    </w:pPr>
    <w:rPr>
      <w:rFonts w:eastAsia="Times New Roman" w:cs="Times New Roman"/>
      <w:lang w:bidi="ar-SA"/>
    </w:rPr>
  </w:style>
  <w:style w:type="paragraph" w:customStyle="1" w:styleId="Textbody">
    <w:name w:val="Text body"/>
    <w:basedOn w:val="Standard"/>
    <w:qFormat/>
    <w:rsid w:val="00F27F43"/>
    <w:pPr>
      <w:spacing w:after="120"/>
    </w:pPr>
  </w:style>
  <w:style w:type="paragraph" w:customStyle="1" w:styleId="Zawartoramki">
    <w:name w:val="Zawartość ramki"/>
    <w:basedOn w:val="Normalny"/>
    <w:qFormat/>
    <w:rsid w:val="00F4580D"/>
  </w:style>
  <w:style w:type="paragraph" w:customStyle="1" w:styleId="Nagwektabeli">
    <w:name w:val="Nagłówek tabeli"/>
    <w:basedOn w:val="Zawartotabeli"/>
    <w:qFormat/>
    <w:rsid w:val="00F4580D"/>
    <w:pPr>
      <w:jc w:val="center"/>
    </w:pPr>
    <w:rPr>
      <w:b/>
      <w:bCs/>
    </w:rPr>
  </w:style>
  <w:style w:type="numbering" w:customStyle="1" w:styleId="WW8Num2">
    <w:name w:val="WW8Num2"/>
    <w:qFormat/>
    <w:rsid w:val="007B05D1"/>
  </w:style>
  <w:style w:type="paragraph" w:styleId="Podtytu">
    <w:name w:val="Subtitle"/>
    <w:basedOn w:val="Normalny"/>
    <w:next w:val="Normalny"/>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5" w:type="dxa"/>
        <w:left w:w="47" w:type="dxa"/>
        <w:bottom w:w="55" w:type="dxa"/>
        <w:right w:w="55" w:type="dxa"/>
      </w:tblCellMar>
    </w:tblPr>
  </w:style>
  <w:style w:type="table" w:customStyle="1" w:styleId="a0">
    <w:basedOn w:val="TableNormal"/>
    <w:tblPr>
      <w:tblStyleRowBandSize w:val="1"/>
      <w:tblStyleColBandSize w:val="1"/>
      <w:tblCellMar>
        <w:top w:w="55" w:type="dxa"/>
        <w:left w:w="47" w:type="dxa"/>
        <w:bottom w:w="55" w:type="dxa"/>
        <w:right w:w="55" w:type="dxa"/>
      </w:tblCellMar>
    </w:tblPr>
  </w:style>
  <w:style w:type="table" w:customStyle="1" w:styleId="a1">
    <w:basedOn w:val="TableNormal"/>
    <w:tblPr>
      <w:tblStyleRowBandSize w:val="1"/>
      <w:tblStyleColBandSize w:val="1"/>
      <w:tblCellMar>
        <w:top w:w="55" w:type="dxa"/>
        <w:left w:w="47" w:type="dxa"/>
        <w:bottom w:w="55" w:type="dxa"/>
        <w:right w:w="55" w:type="dxa"/>
      </w:tblCellMar>
    </w:tblPr>
  </w:style>
  <w:style w:type="table" w:customStyle="1" w:styleId="a2">
    <w:basedOn w:val="TableNormal"/>
    <w:tblPr>
      <w:tblStyleRowBandSize w:val="1"/>
      <w:tblStyleColBandSize w:val="1"/>
      <w:tblCellMar>
        <w:top w:w="55" w:type="dxa"/>
        <w:left w:w="47" w:type="dxa"/>
        <w:bottom w:w="55" w:type="dxa"/>
        <w:right w:w="55" w:type="dxa"/>
      </w:tblCellMar>
    </w:tblPr>
  </w:style>
  <w:style w:type="table" w:customStyle="1" w:styleId="a3">
    <w:basedOn w:val="TableNormal"/>
    <w:tblPr>
      <w:tblStyleRowBandSize w:val="1"/>
      <w:tblStyleColBandSize w:val="1"/>
      <w:tblCellMar>
        <w:top w:w="55" w:type="dxa"/>
        <w:left w:w="47" w:type="dxa"/>
        <w:bottom w:w="55" w:type="dxa"/>
        <w:right w:w="55" w:type="dxa"/>
      </w:tblCellMar>
    </w:tblPr>
  </w:style>
  <w:style w:type="table" w:customStyle="1" w:styleId="a4">
    <w:basedOn w:val="TableNormal"/>
    <w:tblPr>
      <w:tblStyleRowBandSize w:val="1"/>
      <w:tblStyleColBandSize w:val="1"/>
      <w:tblCellMar>
        <w:top w:w="55" w:type="dxa"/>
        <w:left w:w="47" w:type="dxa"/>
        <w:bottom w:w="55" w:type="dxa"/>
        <w:right w:w="55" w:type="dxa"/>
      </w:tblCellMar>
    </w:tblPr>
  </w:style>
  <w:style w:type="table" w:customStyle="1" w:styleId="a5">
    <w:basedOn w:val="TableNormal"/>
    <w:tblPr>
      <w:tblStyleRowBandSize w:val="1"/>
      <w:tblStyleColBandSize w:val="1"/>
      <w:tblCellMar>
        <w:top w:w="55" w:type="dxa"/>
        <w:left w:w="47" w:type="dxa"/>
        <w:bottom w:w="55" w:type="dxa"/>
        <w:right w:w="55" w:type="dxa"/>
      </w:tblCellMar>
    </w:tblPr>
  </w:style>
  <w:style w:type="table" w:customStyle="1" w:styleId="a6">
    <w:basedOn w:val="TableNormal"/>
    <w:tblPr>
      <w:tblStyleRowBandSize w:val="1"/>
      <w:tblStyleColBandSize w:val="1"/>
      <w:tblCellMar>
        <w:top w:w="55" w:type="dxa"/>
        <w:left w:w="47" w:type="dxa"/>
        <w:bottom w:w="55" w:type="dxa"/>
        <w:right w:w="55" w:type="dxa"/>
      </w:tblCellMar>
    </w:tblPr>
  </w:style>
  <w:style w:type="table" w:customStyle="1" w:styleId="a7">
    <w:basedOn w:val="TableNormal"/>
    <w:tblPr>
      <w:tblStyleRowBandSize w:val="1"/>
      <w:tblStyleColBandSize w:val="1"/>
      <w:tblCellMar>
        <w:top w:w="55" w:type="dxa"/>
        <w:left w:w="47" w:type="dxa"/>
        <w:bottom w:w="55" w:type="dxa"/>
        <w:right w:w="55" w:type="dxa"/>
      </w:tblCellMar>
    </w:tblPr>
  </w:style>
  <w:style w:type="table" w:customStyle="1" w:styleId="a8">
    <w:basedOn w:val="TableNormal"/>
    <w:tblPr>
      <w:tblStyleRowBandSize w:val="1"/>
      <w:tblStyleColBandSize w:val="1"/>
      <w:tblCellMar>
        <w:top w:w="55" w:type="dxa"/>
        <w:left w:w="34" w:type="dxa"/>
        <w:bottom w:w="55" w:type="dxa"/>
        <w:right w:w="55" w:type="dxa"/>
      </w:tblCellMar>
    </w:tblPr>
  </w:style>
  <w:style w:type="table" w:styleId="Tabela-Siatka">
    <w:name w:val="Table Grid"/>
    <w:basedOn w:val="Standardowy"/>
    <w:uiPriority w:val="59"/>
    <w:rsid w:val="009329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opka">
    <w:name w:val="footer"/>
    <w:basedOn w:val="Normalny"/>
    <w:link w:val="StopkaZnak"/>
    <w:uiPriority w:val="99"/>
    <w:unhideWhenUsed/>
    <w:rsid w:val="008C5C7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C5C7A"/>
  </w:style>
  <w:style w:type="paragraph" w:styleId="Tekstdymka">
    <w:name w:val="Balloon Text"/>
    <w:basedOn w:val="Normalny"/>
    <w:link w:val="TekstdymkaZnak"/>
    <w:uiPriority w:val="99"/>
    <w:semiHidden/>
    <w:unhideWhenUsed/>
    <w:rsid w:val="008C5C7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C5C7A"/>
    <w:rPr>
      <w:rFonts w:ascii="Tahoma" w:hAnsi="Tahoma" w:cs="Tahoma"/>
      <w:sz w:val="16"/>
      <w:szCs w:val="16"/>
    </w:rPr>
  </w:style>
  <w:style w:type="numbering" w:customStyle="1" w:styleId="WWNum1">
    <w:name w:val="WWNum1"/>
    <w:basedOn w:val="Bezlisty"/>
    <w:rsid w:val="00066F2F"/>
    <w:pPr>
      <w:numPr>
        <w:numId w:val="2"/>
      </w:numPr>
    </w:pPr>
  </w:style>
  <w:style w:type="numbering" w:customStyle="1" w:styleId="WWNum12">
    <w:name w:val="WWNum12"/>
    <w:basedOn w:val="Bezlisty"/>
    <w:rsid w:val="00066F2F"/>
    <w:pPr>
      <w:numPr>
        <w:numId w:val="3"/>
      </w:numPr>
    </w:pPr>
  </w:style>
  <w:style w:type="numbering" w:customStyle="1" w:styleId="WWNum13">
    <w:name w:val="WWNum13"/>
    <w:basedOn w:val="Bezlisty"/>
    <w:rsid w:val="00066F2F"/>
    <w:pPr>
      <w:numPr>
        <w:numId w:val="4"/>
      </w:numPr>
    </w:pPr>
  </w:style>
  <w:style w:type="character" w:customStyle="1" w:styleId="CharStyle40">
    <w:name w:val="CharStyle40"/>
    <w:rsid w:val="00AF236F"/>
    <w:rPr>
      <w:rFonts w:ascii="Arial Narrow" w:eastAsia="Arial Narrow" w:hAnsi="Arial Narrow" w:cs="Arial Narrow"/>
      <w:b/>
      <w:bCs/>
      <w:i w:val="0"/>
      <w:iCs w:val="0"/>
      <w:strike w:val="0"/>
      <w:dstrike w:val="0"/>
      <w:color w:val="000000"/>
      <w:spacing w:val="0"/>
      <w:w w:val="100"/>
      <w:position w:val="0"/>
      <w:sz w:val="23"/>
      <w:szCs w:val="23"/>
      <w:u w:val="none"/>
      <w:vertAlign w:val="baseline"/>
      <w:lang w:val="pl-PL" w:eastAsia="pl-PL" w:bidi="pl-PL"/>
    </w:rPr>
  </w:style>
  <w:style w:type="character" w:customStyle="1" w:styleId="CharStyle10">
    <w:name w:val="CharStyle10"/>
    <w:rsid w:val="00AF236F"/>
    <w:rPr>
      <w:rFonts w:ascii="Arial Narrow" w:eastAsia="Arial Narrow" w:hAnsi="Arial Narrow" w:cs="Arial Narrow"/>
      <w:b w:val="0"/>
      <w:bCs w:val="0"/>
      <w:i w:val="0"/>
      <w:iCs w:val="0"/>
      <w:strike w:val="0"/>
      <w:dstrike w:val="0"/>
      <w:color w:val="000000"/>
      <w:spacing w:val="0"/>
      <w:w w:val="100"/>
      <w:position w:val="0"/>
      <w:sz w:val="18"/>
      <w:szCs w:val="18"/>
      <w:u w:val="none"/>
      <w:vertAlign w:val="baseline"/>
      <w:lang w:val="pl-PL" w:eastAsia="pl-PL" w:bidi="pl-PL"/>
    </w:rPr>
  </w:style>
  <w:style w:type="character" w:customStyle="1" w:styleId="CharStyle42">
    <w:name w:val="CharStyle42"/>
    <w:rsid w:val="00AF236F"/>
    <w:rPr>
      <w:rFonts w:ascii="Arial Narrow" w:eastAsia="Arial Narrow" w:hAnsi="Arial Narrow" w:cs="Arial Narrow"/>
      <w:b/>
      <w:bCs/>
      <w:i w:val="0"/>
      <w:iCs w:val="0"/>
      <w:strike w:val="0"/>
      <w:dstrike w:val="0"/>
      <w:color w:val="000000"/>
      <w:spacing w:val="0"/>
      <w:w w:val="100"/>
      <w:position w:val="0"/>
      <w:sz w:val="19"/>
      <w:szCs w:val="19"/>
      <w:u w:val="none"/>
      <w:vertAlign w:val="baseline"/>
      <w:lang w:val="pl-PL" w:eastAsia="pl-PL" w:bidi="pl-PL"/>
    </w:rPr>
  </w:style>
  <w:style w:type="character" w:customStyle="1" w:styleId="CharStyle43">
    <w:name w:val="CharStyle43"/>
    <w:rsid w:val="00AF236F"/>
    <w:rPr>
      <w:rFonts w:ascii="Arial Narrow" w:eastAsia="Arial Narrow" w:hAnsi="Arial Narrow" w:cs="Arial Narrow"/>
      <w:b w:val="0"/>
      <w:bCs w:val="0"/>
      <w:i w:val="0"/>
      <w:iCs w:val="0"/>
      <w:strike w:val="0"/>
      <w:dstrike w:val="0"/>
      <w:color w:val="000000"/>
      <w:spacing w:val="0"/>
      <w:w w:val="100"/>
      <w:position w:val="0"/>
      <w:sz w:val="18"/>
      <w:szCs w:val="18"/>
      <w:u w:val="none"/>
      <w:vertAlign w:val="baseline"/>
      <w:lang w:val="pl-PL" w:eastAsia="pl-PL" w:bidi="pl-PL"/>
    </w:rPr>
  </w:style>
  <w:style w:type="character" w:customStyle="1" w:styleId="CharStyle15">
    <w:name w:val="CharStyle15"/>
    <w:rsid w:val="00AF236F"/>
    <w:rPr>
      <w:rFonts w:ascii="Arial Narrow" w:eastAsia="Arial Narrow" w:hAnsi="Arial Narrow" w:cs="Arial Narrow"/>
      <w:b w:val="0"/>
      <w:bCs w:val="0"/>
      <w:i w:val="0"/>
      <w:iCs w:val="0"/>
      <w:strike w:val="0"/>
      <w:dstrike w:val="0"/>
      <w:color w:val="000000"/>
      <w:spacing w:val="0"/>
      <w:w w:val="100"/>
      <w:position w:val="0"/>
      <w:sz w:val="18"/>
      <w:szCs w:val="18"/>
      <w:u w:val="none"/>
      <w:vertAlign w:val="baseline"/>
      <w:lang w:val="pl-PL" w:eastAsia="pl-PL" w:bidi="pl-PL"/>
    </w:rPr>
  </w:style>
  <w:style w:type="character" w:customStyle="1" w:styleId="CharStyle44">
    <w:name w:val="CharStyle44"/>
    <w:rsid w:val="00AF236F"/>
    <w:rPr>
      <w:rFonts w:ascii="Arial Narrow" w:eastAsia="Arial Narrow" w:hAnsi="Arial Narrow" w:cs="Arial Narrow"/>
      <w:b w:val="0"/>
      <w:bCs w:val="0"/>
      <w:i w:val="0"/>
      <w:iCs w:val="0"/>
      <w:strike w:val="0"/>
      <w:dstrike w:val="0"/>
      <w:color w:val="000000"/>
      <w:spacing w:val="0"/>
      <w:w w:val="100"/>
      <w:position w:val="0"/>
      <w:sz w:val="18"/>
      <w:szCs w:val="18"/>
      <w:u w:val="single"/>
      <w:vertAlign w:val="baseline"/>
      <w:lang w:val="pl-PL" w:eastAsia="pl-PL" w:bidi="pl-PL"/>
    </w:rPr>
  </w:style>
  <w:style w:type="character" w:customStyle="1" w:styleId="CharStyle18">
    <w:name w:val="CharStyle18"/>
    <w:rsid w:val="00AF236F"/>
    <w:rPr>
      <w:rFonts w:ascii="Arial Narrow" w:eastAsia="Arial Narrow" w:hAnsi="Arial Narrow" w:cs="Arial Narrow"/>
      <w:b/>
      <w:bCs/>
      <w:i w:val="0"/>
      <w:iCs w:val="0"/>
      <w:strike w:val="0"/>
      <w:dstrike w:val="0"/>
      <w:color w:val="000000"/>
      <w:spacing w:val="0"/>
      <w:w w:val="100"/>
      <w:position w:val="0"/>
      <w:sz w:val="19"/>
      <w:szCs w:val="19"/>
      <w:u w:val="none"/>
      <w:vertAlign w:val="baseline"/>
      <w:lang w:val="pl-PL" w:eastAsia="pl-PL" w:bidi="pl-PL"/>
    </w:rPr>
  </w:style>
  <w:style w:type="character" w:customStyle="1" w:styleId="CharStyle24">
    <w:name w:val="CharStyle24"/>
    <w:rsid w:val="00AF236F"/>
    <w:rPr>
      <w:rFonts w:ascii="Arial Narrow" w:eastAsia="Arial Narrow" w:hAnsi="Arial Narrow" w:cs="Arial Narrow"/>
      <w:b w:val="0"/>
      <w:bCs w:val="0"/>
      <w:i w:val="0"/>
      <w:iCs w:val="0"/>
      <w:strike w:val="0"/>
      <w:dstrike w:val="0"/>
      <w:color w:val="000000"/>
      <w:spacing w:val="0"/>
      <w:w w:val="100"/>
      <w:position w:val="0"/>
      <w:sz w:val="18"/>
      <w:szCs w:val="18"/>
      <w:u w:val="none"/>
      <w:vertAlign w:val="baseline"/>
      <w:lang w:val="pl-PL" w:eastAsia="pl-PL" w:bidi="pl-PL"/>
    </w:rPr>
  </w:style>
  <w:style w:type="character" w:customStyle="1" w:styleId="CharStyle45">
    <w:name w:val="CharStyle45"/>
    <w:rsid w:val="00AF236F"/>
    <w:rPr>
      <w:rFonts w:ascii="Arial Narrow" w:eastAsia="Arial Narrow" w:hAnsi="Arial Narrow" w:cs="Arial Narrow"/>
      <w:b w:val="0"/>
      <w:bCs w:val="0"/>
      <w:i w:val="0"/>
      <w:iCs w:val="0"/>
      <w:strike w:val="0"/>
      <w:dstrike w:val="0"/>
      <w:color w:val="000000"/>
      <w:spacing w:val="0"/>
      <w:w w:val="100"/>
      <w:position w:val="0"/>
      <w:sz w:val="18"/>
      <w:szCs w:val="18"/>
      <w:u w:val="none"/>
      <w:vertAlign w:val="baseline"/>
      <w:lang w:val="pl-PL" w:eastAsia="pl-PL" w:bidi="pl-PL"/>
    </w:rPr>
  </w:style>
  <w:style w:type="character" w:customStyle="1" w:styleId="CharStyle51">
    <w:name w:val="CharStyle51"/>
    <w:rsid w:val="00AF236F"/>
    <w:rPr>
      <w:rFonts w:ascii="Arial Narrow" w:eastAsia="Arial Narrow" w:hAnsi="Arial Narrow" w:cs="Arial Narrow"/>
      <w:b w:val="0"/>
      <w:bCs w:val="0"/>
      <w:i w:val="0"/>
      <w:iCs w:val="0"/>
      <w:smallCaps/>
      <w:strike w:val="0"/>
      <w:dstrike w:val="0"/>
      <w:color w:val="000000"/>
      <w:spacing w:val="0"/>
      <w:w w:val="100"/>
      <w:position w:val="0"/>
      <w:sz w:val="18"/>
      <w:szCs w:val="18"/>
      <w:u w:val="none"/>
      <w:vertAlign w:val="baseline"/>
      <w:lang w:val="pl-PL" w:eastAsia="pl-PL" w:bidi="pl-PL"/>
    </w:rPr>
  </w:style>
  <w:style w:type="character" w:customStyle="1" w:styleId="CharStyle76">
    <w:name w:val="CharStyle76"/>
    <w:rsid w:val="00AF236F"/>
    <w:rPr>
      <w:rFonts w:ascii="Arial Narrow" w:eastAsia="Arial Narrow" w:hAnsi="Arial Narrow" w:cs="Arial Narrow"/>
      <w:b w:val="0"/>
      <w:bCs w:val="0"/>
      <w:i w:val="0"/>
      <w:iCs w:val="0"/>
      <w:strike w:val="0"/>
      <w:dstrike w:val="0"/>
      <w:color w:val="000000"/>
      <w:spacing w:val="0"/>
      <w:w w:val="100"/>
      <w:position w:val="0"/>
      <w:sz w:val="22"/>
      <w:szCs w:val="22"/>
      <w:u w:val="none"/>
      <w:vertAlign w:val="baseline"/>
      <w:lang w:val="pl-PL" w:eastAsia="pl-PL" w:bidi="pl-PL"/>
    </w:rPr>
  </w:style>
  <w:style w:type="paragraph" w:customStyle="1" w:styleId="Heading4">
    <w:name w:val="Heading #4"/>
    <w:rsid w:val="00AF236F"/>
    <w:pPr>
      <w:shd w:val="clear" w:color="auto" w:fill="FFFFFF"/>
      <w:suppressAutoHyphens/>
      <w:spacing w:after="0" w:line="0" w:lineRule="atLeast"/>
      <w:jc w:val="both"/>
    </w:pPr>
    <w:rPr>
      <w:rFonts w:ascii="Arial Narrow" w:eastAsia="Arial Narrow" w:hAnsi="Arial Narrow" w:cs="Arial Narrow"/>
      <w:b/>
      <w:bCs/>
      <w:color w:val="auto"/>
      <w:kern w:val="1"/>
      <w:sz w:val="23"/>
      <w:szCs w:val="23"/>
      <w:lang w:eastAsia="hi-IN" w:bidi="hi-IN"/>
    </w:rPr>
  </w:style>
  <w:style w:type="paragraph" w:customStyle="1" w:styleId="Heading5">
    <w:name w:val="Heading #5"/>
    <w:rsid w:val="00AF236F"/>
    <w:pPr>
      <w:shd w:val="clear" w:color="auto" w:fill="FFFFFF"/>
      <w:suppressAutoHyphens/>
      <w:spacing w:after="0" w:line="278" w:lineRule="exact"/>
      <w:jc w:val="both"/>
    </w:pPr>
    <w:rPr>
      <w:rFonts w:ascii="Arial Narrow" w:eastAsia="Arial Narrow" w:hAnsi="Arial Narrow" w:cs="Arial Narrow"/>
      <w:b/>
      <w:bCs/>
      <w:color w:val="auto"/>
      <w:kern w:val="1"/>
      <w:sz w:val="19"/>
      <w:szCs w:val="19"/>
      <w:lang w:eastAsia="hi-IN" w:bidi="hi-IN"/>
    </w:rPr>
  </w:style>
  <w:style w:type="paragraph" w:customStyle="1" w:styleId="Tablecaption">
    <w:name w:val="Table caption"/>
    <w:rsid w:val="00AF236F"/>
    <w:pPr>
      <w:shd w:val="clear" w:color="auto" w:fill="FFFFFF"/>
      <w:suppressAutoHyphens/>
      <w:spacing w:after="0" w:line="0" w:lineRule="atLeast"/>
    </w:pPr>
    <w:rPr>
      <w:rFonts w:ascii="Arial Narrow" w:eastAsia="Arial Narrow" w:hAnsi="Arial Narrow" w:cs="Arial Narrow"/>
      <w:color w:val="auto"/>
      <w:kern w:val="1"/>
      <w:sz w:val="18"/>
      <w:szCs w:val="18"/>
      <w:lang w:eastAsia="hi-IN" w:bidi="hi-IN"/>
    </w:rPr>
  </w:style>
  <w:style w:type="paragraph" w:customStyle="1" w:styleId="Bodytext7">
    <w:name w:val="Body text (7)"/>
    <w:rsid w:val="00AF236F"/>
    <w:pPr>
      <w:shd w:val="clear" w:color="auto" w:fill="FFFFFF"/>
      <w:suppressAutoHyphens/>
      <w:spacing w:after="0" w:line="269" w:lineRule="exact"/>
      <w:jc w:val="right"/>
    </w:pPr>
    <w:rPr>
      <w:rFonts w:ascii="Arial Narrow" w:eastAsia="Arial Narrow" w:hAnsi="Arial Narrow" w:cs="Arial Narrow"/>
      <w:color w:val="auto"/>
      <w:kern w:val="1"/>
      <w:lang w:eastAsia="hi-IN" w:bidi="hi-IN"/>
    </w:rPr>
  </w:style>
  <w:style w:type="paragraph" w:customStyle="1" w:styleId="Tekstpodstawowy1">
    <w:name w:val="Tekst podstawowy1"/>
    <w:rsid w:val="00AF236F"/>
    <w:pPr>
      <w:widowControl w:val="0"/>
      <w:shd w:val="clear" w:color="auto" w:fill="FFFFFF"/>
      <w:suppressAutoHyphens/>
      <w:spacing w:after="0" w:line="0" w:lineRule="atLeast"/>
      <w:jc w:val="right"/>
    </w:pPr>
    <w:rPr>
      <w:rFonts w:ascii="Arial Narrow" w:eastAsia="Arial Narrow" w:hAnsi="Arial Narrow" w:cs="Arial Narrow"/>
      <w:color w:val="auto"/>
      <w:kern w:val="1"/>
      <w:sz w:val="18"/>
      <w:szCs w:val="18"/>
      <w:lang w:eastAsia="hi-IN" w:bidi="hi-IN"/>
    </w:rPr>
  </w:style>
  <w:style w:type="paragraph" w:customStyle="1" w:styleId="Default">
    <w:name w:val="Default"/>
    <w:basedOn w:val="Standard"/>
    <w:rsid w:val="00096D7C"/>
    <w:pPr>
      <w:widowControl w:val="0"/>
      <w:suppressAutoHyphens/>
      <w:autoSpaceDE w:val="0"/>
      <w:autoSpaceDN w:val="0"/>
      <w:spacing w:after="0" w:line="240" w:lineRule="auto"/>
      <w:textAlignment w:val="baseline"/>
    </w:pPr>
    <w:rPr>
      <w:rFonts w:eastAsia="Times New Roman" w:cs="Times New Roman"/>
      <w:color w:val="000000"/>
      <w:kern w:val="3"/>
      <w:lang w:bidi="ar-SA"/>
    </w:rPr>
  </w:style>
  <w:style w:type="paragraph" w:customStyle="1" w:styleId="Normalny1">
    <w:name w:val="Normalny1"/>
    <w:link w:val="NORMALZnak"/>
    <w:qFormat/>
    <w:rsid w:val="00110AE9"/>
    <w:pPr>
      <w:spacing w:after="0" w:line="240" w:lineRule="auto"/>
    </w:pPr>
    <w:rPr>
      <w:rFonts w:ascii="Times New Roman" w:eastAsia="Times New Roman" w:hAnsi="Times New Roman" w:cs="Times New Roman"/>
      <w:color w:val="auto"/>
      <w:sz w:val="24"/>
      <w:szCs w:val="24"/>
    </w:rPr>
  </w:style>
  <w:style w:type="character" w:customStyle="1" w:styleId="NORMALZnak">
    <w:name w:val="NORMAL Znak"/>
    <w:basedOn w:val="Domylnaczcionkaakapitu"/>
    <w:link w:val="Normalny1"/>
    <w:rsid w:val="00FF4077"/>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165750">
      <w:bodyDiv w:val="1"/>
      <w:marLeft w:val="0"/>
      <w:marRight w:val="0"/>
      <w:marTop w:val="0"/>
      <w:marBottom w:val="0"/>
      <w:divBdr>
        <w:top w:val="none" w:sz="0" w:space="0" w:color="auto"/>
        <w:left w:val="none" w:sz="0" w:space="0" w:color="auto"/>
        <w:bottom w:val="none" w:sz="0" w:space="0" w:color="auto"/>
        <w:right w:val="none" w:sz="0" w:space="0" w:color="auto"/>
      </w:divBdr>
    </w:div>
    <w:div w:id="434642650">
      <w:bodyDiv w:val="1"/>
      <w:marLeft w:val="0"/>
      <w:marRight w:val="0"/>
      <w:marTop w:val="0"/>
      <w:marBottom w:val="0"/>
      <w:divBdr>
        <w:top w:val="none" w:sz="0" w:space="0" w:color="auto"/>
        <w:left w:val="none" w:sz="0" w:space="0" w:color="auto"/>
        <w:bottom w:val="none" w:sz="0" w:space="0" w:color="auto"/>
        <w:right w:val="none" w:sz="0" w:space="0" w:color="auto"/>
      </w:divBdr>
    </w:div>
    <w:div w:id="548613466">
      <w:bodyDiv w:val="1"/>
      <w:marLeft w:val="0"/>
      <w:marRight w:val="0"/>
      <w:marTop w:val="0"/>
      <w:marBottom w:val="0"/>
      <w:divBdr>
        <w:top w:val="none" w:sz="0" w:space="0" w:color="auto"/>
        <w:left w:val="none" w:sz="0" w:space="0" w:color="auto"/>
        <w:bottom w:val="none" w:sz="0" w:space="0" w:color="auto"/>
        <w:right w:val="none" w:sz="0" w:space="0" w:color="auto"/>
      </w:divBdr>
    </w:div>
    <w:div w:id="894783290">
      <w:bodyDiv w:val="1"/>
      <w:marLeft w:val="0"/>
      <w:marRight w:val="0"/>
      <w:marTop w:val="0"/>
      <w:marBottom w:val="0"/>
      <w:divBdr>
        <w:top w:val="none" w:sz="0" w:space="0" w:color="auto"/>
        <w:left w:val="none" w:sz="0" w:space="0" w:color="auto"/>
        <w:bottom w:val="none" w:sz="0" w:space="0" w:color="auto"/>
        <w:right w:val="none" w:sz="0" w:space="0" w:color="auto"/>
      </w:divBdr>
    </w:div>
    <w:div w:id="975335756">
      <w:bodyDiv w:val="1"/>
      <w:marLeft w:val="0"/>
      <w:marRight w:val="0"/>
      <w:marTop w:val="0"/>
      <w:marBottom w:val="0"/>
      <w:divBdr>
        <w:top w:val="none" w:sz="0" w:space="0" w:color="auto"/>
        <w:left w:val="none" w:sz="0" w:space="0" w:color="auto"/>
        <w:bottom w:val="none" w:sz="0" w:space="0" w:color="auto"/>
        <w:right w:val="none" w:sz="0" w:space="0" w:color="auto"/>
      </w:divBdr>
    </w:div>
    <w:div w:id="1368486097">
      <w:bodyDiv w:val="1"/>
      <w:marLeft w:val="0"/>
      <w:marRight w:val="0"/>
      <w:marTop w:val="0"/>
      <w:marBottom w:val="0"/>
      <w:divBdr>
        <w:top w:val="none" w:sz="0" w:space="0" w:color="auto"/>
        <w:left w:val="none" w:sz="0" w:space="0" w:color="auto"/>
        <w:bottom w:val="none" w:sz="0" w:space="0" w:color="auto"/>
        <w:right w:val="none" w:sz="0" w:space="0" w:color="auto"/>
      </w:divBdr>
    </w:div>
    <w:div w:id="1657222773">
      <w:bodyDiv w:val="1"/>
      <w:marLeft w:val="0"/>
      <w:marRight w:val="0"/>
      <w:marTop w:val="0"/>
      <w:marBottom w:val="0"/>
      <w:divBdr>
        <w:top w:val="none" w:sz="0" w:space="0" w:color="auto"/>
        <w:left w:val="none" w:sz="0" w:space="0" w:color="auto"/>
        <w:bottom w:val="none" w:sz="0" w:space="0" w:color="auto"/>
        <w:right w:val="none" w:sz="0" w:space="0" w:color="auto"/>
      </w:divBdr>
    </w:div>
    <w:div w:id="2086102200">
      <w:bodyDiv w:val="1"/>
      <w:marLeft w:val="0"/>
      <w:marRight w:val="0"/>
      <w:marTop w:val="0"/>
      <w:marBottom w:val="0"/>
      <w:divBdr>
        <w:top w:val="none" w:sz="0" w:space="0" w:color="auto"/>
        <w:left w:val="none" w:sz="0" w:space="0" w:color="auto"/>
        <w:bottom w:val="none" w:sz="0" w:space="0" w:color="auto"/>
        <w:right w:val="none" w:sz="0" w:space="0" w:color="auto"/>
      </w:divBdr>
    </w:div>
    <w:div w:id="21153923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HTe0fb2Kj8W0O34Uiy+h07PYK8w==">AMUW2mV+mIO3cO1OyWtK6g+3aUkCPxuTFmxOW1bG90mzFiUv9Bf+vpAoR1ZJGen1kwBtB26ANBEKwiHiMv6KfDPbVjNlcgBR7y1X24g03UKgoi5jenmWtr4=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552</TotalTime>
  <Pages>14</Pages>
  <Words>3340</Words>
  <Characters>20043</Characters>
  <Application>Microsoft Office Word</Application>
  <DocSecurity>0</DocSecurity>
  <Lines>167</Lines>
  <Paragraphs>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MSI</dc:creator>
  <cp:lastModifiedBy>Daniel Kaliszewski</cp:lastModifiedBy>
  <cp:revision>37</cp:revision>
  <cp:lastPrinted>2022-09-28T07:09:00Z</cp:lastPrinted>
  <dcterms:created xsi:type="dcterms:W3CDTF">2022-01-05T11:29:00Z</dcterms:created>
  <dcterms:modified xsi:type="dcterms:W3CDTF">2022-09-28T11:08:00Z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